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A46" w:rsidRPr="00F26761" w:rsidRDefault="00F26761" w:rsidP="004D5BAE">
      <w:pPr>
        <w:spacing w:line="360" w:lineRule="auto"/>
        <w:rPr>
          <w:rFonts w:ascii="Times New Roman" w:eastAsia="HY헤드라인M" w:hAnsi="Times New Roman" w:cs="Times New Roman"/>
          <w:b/>
          <w:bCs/>
          <w:color w:val="0000FF"/>
          <w:sz w:val="32"/>
          <w:szCs w:val="32"/>
          <w:lang w:val="en-US"/>
        </w:rPr>
      </w:pPr>
      <w:r w:rsidRPr="00F26761">
        <w:rPr>
          <w:rFonts w:ascii="Times New Roman" w:eastAsia="HY헤드라인M" w:hAnsi="Times New Roman" w:cs="Times New Roman"/>
          <w:b/>
          <w:bCs/>
          <w:color w:val="0000FF"/>
          <w:sz w:val="32"/>
          <w:szCs w:val="32"/>
          <w:lang w:val="en-US"/>
        </w:rPr>
        <w:t>PERSONAL LOAN GUARANTEE INSURANCE</w:t>
      </w:r>
      <w:bookmarkStart w:id="0" w:name="_GoBack"/>
      <w:bookmarkEnd w:id="0"/>
    </w:p>
    <w:p w:rsidR="004D5BAE" w:rsidRPr="00F26761" w:rsidRDefault="004D5BAE" w:rsidP="004D5BAE">
      <w:pPr>
        <w:spacing w:line="360" w:lineRule="auto"/>
        <w:rPr>
          <w:rFonts w:ascii="Times New Roman" w:eastAsia="휴먼명조" w:hAnsi="Times New Roman" w:cs="Times New Roman"/>
          <w:b/>
          <w:bCs/>
          <w:color w:val="0000FF"/>
          <w:sz w:val="32"/>
          <w:szCs w:val="32"/>
          <w:lang w:val="en-US"/>
        </w:rPr>
      </w:pPr>
      <w:r w:rsidRPr="00F26761">
        <w:rPr>
          <w:rFonts w:ascii="Times New Roman" w:eastAsia="휴먼명조" w:hAnsi="Times New Roman" w:cs="Times New Roman"/>
          <w:b/>
          <w:bCs/>
          <w:color w:val="0000FF"/>
          <w:sz w:val="32"/>
          <w:szCs w:val="32"/>
          <w:lang w:val="en-US"/>
        </w:rPr>
        <w:t>General Terms and Conditions</w:t>
      </w:r>
    </w:p>
    <w:p w:rsidR="004D5BAE" w:rsidRPr="008D7AB4" w:rsidRDefault="004D5BAE" w:rsidP="009A7767">
      <w:pPr>
        <w:tabs>
          <w:tab w:val="left" w:pos="411"/>
        </w:tabs>
        <w:autoSpaceDN w:val="0"/>
        <w:spacing w:before="120" w:after="120" w:line="360" w:lineRule="auto"/>
        <w:ind w:left="113" w:right="113" w:firstLine="1"/>
        <w:contextualSpacing/>
        <w:jc w:val="both"/>
        <w:textAlignment w:val="baseline"/>
        <w:rPr>
          <w:rFonts w:ascii="Times New Roman" w:eastAsia="휴먼명조" w:hAnsi="Times New Roman" w:cs="Times New Roman"/>
          <w:b/>
          <w:bCs/>
          <w:sz w:val="24"/>
          <w:szCs w:val="24"/>
          <w:lang w:val="en-US"/>
        </w:rPr>
      </w:pPr>
      <w:r w:rsidRPr="008D7AB4">
        <w:rPr>
          <w:rFonts w:ascii="Times New Roman" w:eastAsia="휴먼명조" w:hAnsi="Times New Roman" w:cs="Times New Roman"/>
          <w:b/>
          <w:bCs/>
          <w:sz w:val="24"/>
          <w:szCs w:val="24"/>
          <w:lang w:val="en-US"/>
        </w:rPr>
        <w:t>Article 1 (Formation of Personal Loan Guarantee Insurance Contract)</w:t>
      </w:r>
    </w:p>
    <w:p w:rsidR="004D5BAE" w:rsidRPr="008D7AB4" w:rsidRDefault="00E46BB1" w:rsidP="00E46BB1">
      <w:pPr>
        <w:spacing w:line="360" w:lineRule="auto"/>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rPr>
        <w:t>①</w:t>
      </w:r>
      <w:r w:rsidRPr="008D7AB4">
        <w:rPr>
          <w:rFonts w:ascii="Times New Roman" w:eastAsia="바탕" w:hAnsi="Times New Roman" w:cs="Times New Roman"/>
          <w:sz w:val="24"/>
          <w:szCs w:val="24"/>
        </w:rPr>
        <w:t xml:space="preserve"> </w:t>
      </w:r>
      <w:r w:rsidR="004D5BAE" w:rsidRPr="008D7AB4">
        <w:rPr>
          <w:rFonts w:ascii="Times New Roman" w:eastAsia="휴먼명조" w:hAnsi="Times New Roman" w:cs="Times New Roman"/>
          <w:sz w:val="24"/>
          <w:szCs w:val="24"/>
          <w:lang w:val="en-US"/>
        </w:rPr>
        <w:t>A Personal Loan guarantee insurance contract shall be formed with a prospective Personal Loan guarantee insurance principal's application for Personal Loan guarantee insurance (the “Application”) and a guarantee insurance company's acceptance thereof (the term "Personal Loan guarantee insurance contract" shall be hereinafter referred to as the "Contract," “Personal Loan guarantee insurance principal" as the "Principal", and "guarantee insurance company" as the "Company").</w:t>
      </w:r>
    </w:p>
    <w:p w:rsidR="004D5BAE" w:rsidRPr="008D7AB4" w:rsidRDefault="00E46BB1" w:rsidP="00E46BB1">
      <w:pPr>
        <w:spacing w:line="360" w:lineRule="auto"/>
        <w:jc w:val="both"/>
        <w:rPr>
          <w:rFonts w:ascii="Times New Roman" w:hAnsi="Times New Roman" w:cs="Times New Roman"/>
          <w:sz w:val="24"/>
          <w:szCs w:val="24"/>
        </w:rPr>
      </w:pPr>
      <w:r w:rsidRPr="008D7AB4">
        <w:rPr>
          <w:rFonts w:ascii="Cambria Math" w:eastAsia="바탕" w:hAnsi="Cambria Math" w:cs="Cambria Math"/>
          <w:sz w:val="24"/>
          <w:szCs w:val="24"/>
        </w:rPr>
        <w:t>②</w:t>
      </w:r>
      <w:r w:rsidRPr="008D7AB4">
        <w:rPr>
          <w:rFonts w:ascii="Times New Roman" w:eastAsia="바탕" w:hAnsi="Times New Roman" w:cs="Times New Roman"/>
          <w:sz w:val="24"/>
          <w:szCs w:val="24"/>
        </w:rPr>
        <w:t xml:space="preserve"> </w:t>
      </w:r>
      <w:r w:rsidR="004D5BAE" w:rsidRPr="008D7AB4">
        <w:rPr>
          <w:rFonts w:ascii="Times New Roman" w:eastAsia="휴먼명조" w:hAnsi="Times New Roman" w:cs="Times New Roman"/>
          <w:sz w:val="24"/>
          <w:szCs w:val="24"/>
          <w:lang w:val="en-US"/>
        </w:rPr>
        <w:t>Any application and acceptance of the Contract shall be made in writing. The Company accepts the Application from the Principal by issuing Personal Loan guarantee insurance certificates (the “Certificate”) to the Principal.</w:t>
      </w:r>
    </w:p>
    <w:p w:rsidR="004D5BAE" w:rsidRPr="008D7AB4" w:rsidRDefault="00242EE1" w:rsidP="00E46BB1">
      <w:pPr>
        <w:spacing w:line="360" w:lineRule="auto"/>
        <w:jc w:val="both"/>
        <w:rPr>
          <w:rFonts w:ascii="Times New Roman" w:hAnsi="Times New Roman" w:cs="Times New Roman"/>
          <w:sz w:val="24"/>
          <w:szCs w:val="24"/>
        </w:rPr>
      </w:pPr>
      <w:r w:rsidRPr="008D7AB4">
        <w:rPr>
          <w:rFonts w:ascii="Cambria Math" w:eastAsia="바탕" w:hAnsi="Cambria Math" w:cs="Cambria Math"/>
          <w:sz w:val="24"/>
          <w:szCs w:val="24"/>
        </w:rPr>
        <w:t>③</w:t>
      </w:r>
      <w:r w:rsidRPr="008D7AB4">
        <w:rPr>
          <w:rFonts w:ascii="Times New Roman" w:eastAsia="바탕" w:hAnsi="Times New Roman" w:cs="Times New Roman"/>
          <w:sz w:val="24"/>
          <w:szCs w:val="24"/>
        </w:rPr>
        <w:t xml:space="preserve"> </w:t>
      </w:r>
      <w:r w:rsidR="004D5BAE" w:rsidRPr="008D7AB4">
        <w:rPr>
          <w:rFonts w:ascii="Times New Roman" w:eastAsia="휴먼명조" w:hAnsi="Times New Roman" w:cs="Times New Roman"/>
          <w:sz w:val="24"/>
          <w:szCs w:val="24"/>
          <w:lang w:val="en-US"/>
        </w:rPr>
        <w:t>If, prior to acceptance by the Company, the Principal has deposited any money with the Company in an amount equivalent to a premium (if any), the Principal shall pay the deposited amount as the premium when the Company accepts the Application, thereby executing the Contract. If the Company rejects an Application, it shall give a rejection notice and return, to the applicant, the amount of money deposited with the Company.</w:t>
      </w:r>
    </w:p>
    <w:p w:rsidR="004D5BAE" w:rsidRPr="008D7AB4" w:rsidRDefault="00242EE1" w:rsidP="00242EE1">
      <w:pPr>
        <w:spacing w:line="360" w:lineRule="auto"/>
        <w:jc w:val="both"/>
        <w:rPr>
          <w:rFonts w:ascii="Times New Roman" w:hAnsi="Times New Roman" w:cs="Times New Roman"/>
          <w:sz w:val="24"/>
          <w:szCs w:val="24"/>
        </w:rPr>
      </w:pPr>
      <w:r w:rsidRPr="008D7AB4">
        <w:rPr>
          <w:rFonts w:ascii="Cambria Math" w:eastAsia="바탕" w:hAnsi="Cambria Math" w:cs="Cambria Math"/>
          <w:sz w:val="24"/>
          <w:szCs w:val="24"/>
          <w:lang w:val="vi-VN"/>
        </w:rPr>
        <w:t>④</w:t>
      </w:r>
      <w:r w:rsidRPr="008D7AB4">
        <w:rPr>
          <w:rFonts w:ascii="Times New Roman" w:eastAsia="바탕" w:hAnsi="Times New Roman" w:cs="Times New Roman"/>
          <w:sz w:val="24"/>
          <w:szCs w:val="24"/>
          <w:lang w:val="en-US"/>
        </w:rPr>
        <w:t xml:space="preserve"> </w:t>
      </w:r>
      <w:r w:rsidR="004D5BAE" w:rsidRPr="008D7AB4">
        <w:rPr>
          <w:rFonts w:ascii="Times New Roman" w:eastAsia="휴먼명조" w:hAnsi="Times New Roman" w:cs="Times New Roman"/>
          <w:sz w:val="24"/>
          <w:szCs w:val="24"/>
          <w:lang w:val="en-US"/>
        </w:rPr>
        <w:t>If a contract already formed is extended or amended, the Company may state such extension or amendment on the Certificate instead of issuing another Certificate.</w:t>
      </w:r>
    </w:p>
    <w:p w:rsidR="004D5BAE" w:rsidRPr="008D7AB4" w:rsidRDefault="004D5BAE" w:rsidP="009A7767">
      <w:pPr>
        <w:pStyle w:val="xl68"/>
        <w:widowControl/>
        <w:tabs>
          <w:tab w:val="left" w:pos="694"/>
          <w:tab w:val="left" w:pos="836"/>
        </w:tabs>
        <w:autoSpaceDE/>
        <w:spacing w:before="120" w:after="120" w:line="360" w:lineRule="auto"/>
        <w:ind w:right="113"/>
        <w:contextualSpacing/>
        <w:textAlignment w:val="baseline"/>
        <w:rPr>
          <w:rFonts w:eastAsia="휴먼명조"/>
          <w:color w:val="auto"/>
          <w:sz w:val="24"/>
          <w:szCs w:val="24"/>
          <w:lang w:val="en-US"/>
        </w:rPr>
      </w:pPr>
      <w:r w:rsidRPr="008D7AB4">
        <w:rPr>
          <w:rFonts w:eastAsia="휴먼명조"/>
          <w:color w:val="auto"/>
          <w:sz w:val="24"/>
          <w:szCs w:val="24"/>
          <w:lang w:val="en-US"/>
        </w:rPr>
        <w:t>Article 2 (Duty to Deliver Terms and Conditions and Duty to Explain, etc.)</w:t>
      </w:r>
    </w:p>
    <w:p w:rsidR="004D5BAE" w:rsidRPr="008D7AB4" w:rsidRDefault="00B12563" w:rsidP="00B12563">
      <w:pPr>
        <w:spacing w:line="360" w:lineRule="auto"/>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rPr>
        <w:t>①</w:t>
      </w:r>
      <w:r w:rsidRPr="008D7AB4">
        <w:rPr>
          <w:rFonts w:ascii="Times New Roman" w:eastAsia="바탕" w:hAnsi="Times New Roman" w:cs="Times New Roman"/>
          <w:sz w:val="24"/>
          <w:szCs w:val="24"/>
        </w:rPr>
        <w:t xml:space="preserve"> </w:t>
      </w:r>
      <w:r w:rsidR="004D5BAE" w:rsidRPr="008D7AB4">
        <w:rPr>
          <w:rFonts w:ascii="Times New Roman" w:eastAsia="휴먼명조" w:hAnsi="Times New Roman" w:cs="Times New Roman"/>
          <w:sz w:val="24"/>
          <w:szCs w:val="24"/>
          <w:lang w:val="en-US"/>
        </w:rPr>
        <w:t>Upon receipt of an Application from a Principal, the Company shall deliver to it the Terms and Conditions, and an Application for its keeping (a duplicate of the Application) and explain important terms of the Terms and Conditions.</w:t>
      </w:r>
    </w:p>
    <w:p w:rsidR="004D5BAE" w:rsidRPr="008D7AB4" w:rsidRDefault="00B12563" w:rsidP="00B12563">
      <w:pPr>
        <w:spacing w:line="360" w:lineRule="auto"/>
        <w:jc w:val="both"/>
        <w:rPr>
          <w:rFonts w:ascii="Times New Roman" w:hAnsi="Times New Roman" w:cs="Times New Roman"/>
          <w:sz w:val="24"/>
          <w:szCs w:val="24"/>
          <w:lang w:val="en-US"/>
        </w:rPr>
      </w:pPr>
      <w:r w:rsidRPr="008D7AB4">
        <w:rPr>
          <w:rFonts w:ascii="Cambria Math" w:eastAsia="바탕" w:hAnsi="Cambria Math" w:cs="Cambria Math"/>
          <w:sz w:val="24"/>
          <w:szCs w:val="24"/>
        </w:rPr>
        <w:t>②</w:t>
      </w:r>
      <w:r w:rsidRPr="008D7AB4">
        <w:rPr>
          <w:rFonts w:ascii="Times New Roman" w:eastAsia="바탕" w:hAnsi="Times New Roman" w:cs="Times New Roman"/>
          <w:sz w:val="24"/>
          <w:szCs w:val="24"/>
        </w:rPr>
        <w:t xml:space="preserve"> </w:t>
      </w:r>
      <w:r w:rsidR="004D5BAE" w:rsidRPr="008D7AB4">
        <w:rPr>
          <w:rFonts w:ascii="Times New Roman" w:eastAsia="휴먼명조" w:hAnsi="Times New Roman" w:cs="Times New Roman"/>
          <w:sz w:val="24"/>
          <w:szCs w:val="24"/>
          <w:lang w:val="en-US"/>
        </w:rPr>
        <w:t xml:space="preserve">The Application submitted by the Principal and the Terms and Conditions furnished to the Principal by the Company in accordance with paragraph </w:t>
      </w:r>
      <w:r w:rsidR="004D5BAE" w:rsidRPr="008D7AB4">
        <w:rPr>
          <w:rFonts w:ascii="Cambria Math" w:eastAsia="바탕" w:hAnsi="Cambria Math" w:cs="Cambria Math"/>
          <w:sz w:val="24"/>
          <w:szCs w:val="24"/>
        </w:rPr>
        <w:t>①</w:t>
      </w:r>
      <w:r w:rsidR="004D5BAE" w:rsidRPr="008D7AB4">
        <w:rPr>
          <w:rFonts w:ascii="Times New Roman" w:eastAsia="휴먼명조" w:hAnsi="Times New Roman" w:cs="Times New Roman"/>
          <w:sz w:val="24"/>
          <w:szCs w:val="24"/>
        </w:rPr>
        <w:t xml:space="preserve"> this Article </w:t>
      </w:r>
      <w:r w:rsidR="004D5BAE" w:rsidRPr="008D7AB4">
        <w:rPr>
          <w:rFonts w:ascii="Times New Roman" w:eastAsia="휴먼명조" w:hAnsi="Times New Roman" w:cs="Times New Roman"/>
          <w:sz w:val="24"/>
          <w:szCs w:val="24"/>
          <w:lang w:val="en-US"/>
        </w:rPr>
        <w:t>shall form integral parts of the Contract.</w:t>
      </w:r>
    </w:p>
    <w:p w:rsidR="007E4AD9" w:rsidRPr="008D7AB4" w:rsidRDefault="007E4AD9" w:rsidP="009A7767">
      <w:pPr>
        <w:pStyle w:val="xl73"/>
        <w:widowControl/>
        <w:tabs>
          <w:tab w:val="left" w:pos="694"/>
          <w:tab w:val="left" w:pos="836"/>
        </w:tabs>
        <w:autoSpaceDE/>
        <w:spacing w:before="120" w:after="120" w:line="360" w:lineRule="auto"/>
        <w:ind w:right="113"/>
        <w:contextualSpacing/>
        <w:textAlignment w:val="baseline"/>
        <w:rPr>
          <w:rFonts w:eastAsia="휴먼명조"/>
          <w:color w:val="auto"/>
          <w:sz w:val="24"/>
          <w:szCs w:val="24"/>
          <w:lang w:val="en-US"/>
        </w:rPr>
      </w:pPr>
      <w:r w:rsidRPr="008D7AB4">
        <w:rPr>
          <w:rFonts w:eastAsia="휴먼명조"/>
          <w:color w:val="auto"/>
          <w:sz w:val="24"/>
          <w:szCs w:val="24"/>
          <w:lang w:val="en-US"/>
        </w:rPr>
        <w:t xml:space="preserve">Article 3 (Commencement of Coverage by the Company) </w:t>
      </w:r>
    </w:p>
    <w:p w:rsidR="007E4AD9" w:rsidRPr="008D7AB4" w:rsidRDefault="0084062D" w:rsidP="0084062D">
      <w:pPr>
        <w:tabs>
          <w:tab w:val="left" w:pos="567"/>
        </w:tabs>
        <w:spacing w:line="360" w:lineRule="auto"/>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rPr>
        <w:t>①</w:t>
      </w:r>
      <w:r w:rsidRPr="008D7AB4">
        <w:rPr>
          <w:rFonts w:ascii="Times New Roman" w:eastAsia="바탕" w:hAnsi="Times New Roman" w:cs="Times New Roman"/>
          <w:sz w:val="24"/>
          <w:szCs w:val="24"/>
        </w:rPr>
        <w:t xml:space="preserve"> </w:t>
      </w:r>
      <w:r w:rsidR="007E4AD9" w:rsidRPr="008D7AB4">
        <w:rPr>
          <w:rFonts w:ascii="Times New Roman" w:eastAsia="휴먼명조" w:hAnsi="Times New Roman" w:cs="Times New Roman"/>
          <w:sz w:val="24"/>
          <w:szCs w:val="24"/>
          <w:lang w:val="en-US"/>
        </w:rPr>
        <w:t>The Company shall be deemed to have accepted an Application on a date specified in the Certificate issued by the Company to the Principal.</w:t>
      </w:r>
    </w:p>
    <w:p w:rsidR="007E4AD9" w:rsidRPr="008D7AB4" w:rsidRDefault="0084062D" w:rsidP="0084062D">
      <w:pPr>
        <w:spacing w:line="360" w:lineRule="auto"/>
        <w:jc w:val="both"/>
        <w:rPr>
          <w:rFonts w:ascii="Times New Roman" w:hAnsi="Times New Roman" w:cs="Times New Roman"/>
          <w:sz w:val="24"/>
          <w:szCs w:val="24"/>
          <w:lang w:val="en-US"/>
        </w:rPr>
      </w:pPr>
      <w:r w:rsidRPr="008D7AB4">
        <w:rPr>
          <w:rFonts w:ascii="Cambria Math" w:eastAsia="바탕" w:hAnsi="Cambria Math" w:cs="Cambria Math"/>
          <w:sz w:val="24"/>
          <w:szCs w:val="24"/>
        </w:rPr>
        <w:lastRenderedPageBreak/>
        <w:t>②</w:t>
      </w:r>
      <w:r w:rsidRPr="008D7AB4">
        <w:rPr>
          <w:rFonts w:ascii="Times New Roman" w:eastAsia="바탕" w:hAnsi="Times New Roman" w:cs="Times New Roman"/>
          <w:sz w:val="24"/>
          <w:szCs w:val="24"/>
        </w:rPr>
        <w:t xml:space="preserve"> </w:t>
      </w:r>
      <w:r w:rsidR="007E4AD9" w:rsidRPr="008D7AB4">
        <w:rPr>
          <w:rFonts w:ascii="Times New Roman" w:eastAsia="휴먼명조" w:hAnsi="Times New Roman" w:cs="Times New Roman"/>
          <w:sz w:val="24"/>
          <w:szCs w:val="24"/>
          <w:lang w:val="en-US"/>
        </w:rPr>
        <w:t>The Company shall provide coverage to the Principal as stipulated in these Terms and Conditions from the time when the former accepts the and receives premium.</w:t>
      </w:r>
    </w:p>
    <w:p w:rsidR="00F944B8" w:rsidRPr="008D7AB4" w:rsidRDefault="009A7767" w:rsidP="00F944B8">
      <w:pPr>
        <w:pStyle w:val="xl73"/>
        <w:widowControl/>
        <w:tabs>
          <w:tab w:val="left" w:pos="694"/>
          <w:tab w:val="left" w:pos="836"/>
        </w:tabs>
        <w:autoSpaceDE/>
        <w:spacing w:before="120" w:after="120" w:line="360" w:lineRule="auto"/>
        <w:ind w:right="113"/>
        <w:contextualSpacing/>
        <w:textAlignment w:val="baseline"/>
        <w:rPr>
          <w:rFonts w:eastAsia="휴먼명조"/>
          <w:color w:val="auto"/>
          <w:sz w:val="24"/>
          <w:szCs w:val="24"/>
          <w:lang w:val="en-US"/>
        </w:rPr>
      </w:pPr>
      <w:r w:rsidRPr="008D7AB4">
        <w:rPr>
          <w:rFonts w:eastAsia="휴먼명조"/>
          <w:color w:val="auto"/>
          <w:sz w:val="24"/>
          <w:szCs w:val="24"/>
          <w:lang w:val="en-US"/>
        </w:rPr>
        <w:t xml:space="preserve">Article 4 (Withdrawal of Application) </w:t>
      </w:r>
    </w:p>
    <w:p w:rsidR="009A7767" w:rsidRPr="008D7AB4" w:rsidRDefault="009A7767" w:rsidP="00F944B8">
      <w:pPr>
        <w:pStyle w:val="xl73"/>
        <w:widowControl/>
        <w:tabs>
          <w:tab w:val="left" w:pos="694"/>
          <w:tab w:val="left" w:pos="836"/>
        </w:tabs>
        <w:autoSpaceDE/>
        <w:spacing w:before="120" w:after="120" w:line="360" w:lineRule="auto"/>
        <w:ind w:right="113"/>
        <w:contextualSpacing/>
        <w:textAlignment w:val="baseline"/>
        <w:rPr>
          <w:rFonts w:eastAsia="휴먼명조"/>
          <w:b w:val="0"/>
          <w:sz w:val="24"/>
          <w:szCs w:val="24"/>
          <w:lang w:val="en-US"/>
        </w:rPr>
      </w:pPr>
      <w:r w:rsidRPr="008D7AB4">
        <w:rPr>
          <w:rFonts w:eastAsia="휴먼명조"/>
          <w:b w:val="0"/>
          <w:sz w:val="24"/>
          <w:szCs w:val="24"/>
          <w:lang w:val="en-US"/>
        </w:rPr>
        <w:t>Prior to the Company’s acceptance of the Application, the Principal may withdraw its Application. Upon receipt of such withdrawal by the Company, the Company shall return any money deposited by the Principal with the Company back to the Principal without interest.</w:t>
      </w:r>
    </w:p>
    <w:p w:rsidR="00F944B8" w:rsidRPr="008D7AB4" w:rsidRDefault="00F944B8" w:rsidP="00F944B8">
      <w:pPr>
        <w:pStyle w:val="xl73"/>
        <w:widowControl/>
        <w:tabs>
          <w:tab w:val="left" w:pos="694"/>
          <w:tab w:val="left" w:pos="836"/>
        </w:tabs>
        <w:autoSpaceDE/>
        <w:spacing w:before="120" w:after="120" w:line="360" w:lineRule="auto"/>
        <w:ind w:right="113"/>
        <w:contextualSpacing/>
        <w:textAlignment w:val="baseline"/>
        <w:rPr>
          <w:rFonts w:eastAsia="휴먼명조"/>
          <w:b w:val="0"/>
          <w:sz w:val="24"/>
          <w:szCs w:val="24"/>
          <w:lang w:val="en-US"/>
        </w:rPr>
      </w:pPr>
    </w:p>
    <w:p w:rsidR="009A7767" w:rsidRPr="008D7AB4" w:rsidRDefault="009A7767" w:rsidP="0084062D">
      <w:pPr>
        <w:pStyle w:val="xl73"/>
        <w:widowControl/>
        <w:tabs>
          <w:tab w:val="left" w:pos="694"/>
          <w:tab w:val="left" w:pos="836"/>
        </w:tabs>
        <w:autoSpaceDE/>
        <w:spacing w:before="120" w:after="120" w:line="360" w:lineRule="auto"/>
        <w:ind w:right="113"/>
        <w:contextualSpacing/>
        <w:textAlignment w:val="baseline"/>
        <w:rPr>
          <w:color w:val="auto"/>
          <w:sz w:val="24"/>
          <w:szCs w:val="24"/>
        </w:rPr>
      </w:pPr>
      <w:r w:rsidRPr="008D7AB4">
        <w:rPr>
          <w:rFonts w:eastAsia="휴먼명조"/>
          <w:color w:val="auto"/>
          <w:sz w:val="24"/>
          <w:szCs w:val="24"/>
          <w:lang w:val="en-US"/>
        </w:rPr>
        <w:t xml:space="preserve">Article 5 (Amendment of Terms and Conditions of Contract, etc.) </w:t>
      </w:r>
    </w:p>
    <w:p w:rsidR="009A7767" w:rsidRPr="008D7AB4" w:rsidRDefault="0084062D" w:rsidP="0084062D">
      <w:pPr>
        <w:pStyle w:val="xl69"/>
        <w:widowControl/>
        <w:tabs>
          <w:tab w:val="left" w:pos="567"/>
          <w:tab w:val="left" w:pos="836"/>
        </w:tabs>
        <w:autoSpaceDE/>
        <w:spacing w:before="120" w:after="120" w:line="360" w:lineRule="auto"/>
        <w:ind w:right="113"/>
        <w:contextualSpacing/>
        <w:textAlignment w:val="baseline"/>
        <w:rPr>
          <w:rFonts w:ascii="Times New Roman"/>
          <w:color w:val="auto"/>
          <w:sz w:val="24"/>
          <w:szCs w:val="24"/>
        </w:rPr>
      </w:pPr>
      <w:r w:rsidRPr="008D7AB4">
        <w:rPr>
          <w:rFonts w:ascii="Cambria Math" w:eastAsia="바탕" w:hAnsi="Cambria Math" w:cs="Cambria Math"/>
          <w:color w:val="auto"/>
          <w:sz w:val="24"/>
          <w:szCs w:val="24"/>
        </w:rPr>
        <w:t>①</w:t>
      </w:r>
      <w:r w:rsidRPr="008D7AB4">
        <w:rPr>
          <w:rFonts w:ascii="Times New Roman" w:eastAsia="바탕"/>
          <w:color w:val="auto"/>
          <w:sz w:val="24"/>
          <w:szCs w:val="24"/>
        </w:rPr>
        <w:t xml:space="preserve"> </w:t>
      </w:r>
      <w:r w:rsidR="009A7767" w:rsidRPr="008D7AB4">
        <w:rPr>
          <w:rFonts w:ascii="Times New Roman" w:eastAsia="휴먼명조"/>
          <w:color w:val="auto"/>
          <w:sz w:val="24"/>
          <w:szCs w:val="24"/>
          <w:lang w:val="en-US"/>
        </w:rPr>
        <w:t>A Principal may amend the following terms and conditions of the Contract with the written approval of the Company. In such event, the approval on the amendment of the terms and conditions shall be separately notified in writing by the Company or by way of recording on the back of the Certificate:</w:t>
      </w:r>
    </w:p>
    <w:p w:rsidR="009A7767" w:rsidRPr="008D7AB4" w:rsidRDefault="00C13359" w:rsidP="002629E7">
      <w:pPr>
        <w:pStyle w:val="xl72"/>
        <w:widowControl/>
        <w:tabs>
          <w:tab w:val="left" w:pos="694"/>
          <w:tab w:val="left" w:pos="1134"/>
        </w:tabs>
        <w:autoSpaceDE/>
        <w:spacing w:before="120" w:after="120" w:line="360" w:lineRule="auto"/>
        <w:ind w:left="284" w:right="113"/>
        <w:contextualSpacing/>
        <w:textAlignment w:val="baseline"/>
        <w:rPr>
          <w:rFonts w:eastAsia="휴먼명조"/>
          <w:color w:val="auto"/>
          <w:sz w:val="24"/>
          <w:szCs w:val="24"/>
          <w:lang w:val="en-US"/>
        </w:rPr>
      </w:pPr>
      <w:r w:rsidRPr="008D7AB4">
        <w:rPr>
          <w:rFonts w:eastAsia="휴먼명조"/>
          <w:color w:val="auto"/>
          <w:sz w:val="24"/>
          <w:szCs w:val="24"/>
          <w:lang w:val="en-US"/>
        </w:rPr>
        <w:t xml:space="preserve">1. </w:t>
      </w:r>
      <w:r w:rsidR="009A7767" w:rsidRPr="008D7AB4">
        <w:rPr>
          <w:rFonts w:eastAsia="휴먼명조"/>
          <w:color w:val="auto"/>
          <w:sz w:val="24"/>
          <w:szCs w:val="24"/>
          <w:lang w:val="en-US"/>
        </w:rPr>
        <w:t>The insurance period;</w:t>
      </w:r>
    </w:p>
    <w:p w:rsidR="00F13591" w:rsidRPr="008D7AB4" w:rsidRDefault="00C13359" w:rsidP="002629E7">
      <w:pPr>
        <w:pStyle w:val="xl72"/>
        <w:widowControl/>
        <w:tabs>
          <w:tab w:val="left" w:pos="694"/>
          <w:tab w:val="left" w:pos="836"/>
        </w:tabs>
        <w:autoSpaceDE/>
        <w:spacing w:before="120" w:after="120" w:line="360" w:lineRule="auto"/>
        <w:ind w:left="284" w:right="113"/>
        <w:contextualSpacing/>
        <w:textAlignment w:val="baseline"/>
        <w:rPr>
          <w:rFonts w:eastAsia="휴먼명조"/>
          <w:color w:val="auto"/>
          <w:sz w:val="24"/>
          <w:szCs w:val="24"/>
          <w:lang w:val="en-US"/>
        </w:rPr>
      </w:pPr>
      <w:r w:rsidRPr="008D7AB4">
        <w:rPr>
          <w:rFonts w:eastAsia="휴먼명조"/>
          <w:color w:val="auto"/>
          <w:sz w:val="24"/>
          <w:szCs w:val="24"/>
          <w:lang w:val="en-US"/>
        </w:rPr>
        <w:t xml:space="preserve">2. </w:t>
      </w:r>
      <w:r w:rsidR="00F13591" w:rsidRPr="008D7AB4">
        <w:rPr>
          <w:rFonts w:eastAsia="휴먼명조"/>
          <w:color w:val="auto"/>
          <w:sz w:val="24"/>
          <w:szCs w:val="24"/>
          <w:lang w:val="en-US"/>
        </w:rPr>
        <w:t>Other contents of the Contract, including the Principal, the Beneficiary, the Obligor, and the insured amount.</w:t>
      </w:r>
    </w:p>
    <w:p w:rsidR="009A7767" w:rsidRPr="008D7AB4" w:rsidRDefault="0084062D" w:rsidP="0084062D">
      <w:pPr>
        <w:spacing w:line="360" w:lineRule="auto"/>
        <w:jc w:val="both"/>
        <w:rPr>
          <w:rFonts w:ascii="Times New Roman" w:hAnsi="Times New Roman" w:cs="Times New Roman"/>
          <w:sz w:val="24"/>
          <w:szCs w:val="24"/>
          <w:lang w:val="en-US"/>
        </w:rPr>
      </w:pPr>
      <w:r w:rsidRPr="008D7AB4">
        <w:rPr>
          <w:rFonts w:ascii="Cambria Math" w:eastAsia="바탕" w:hAnsi="Cambria Math" w:cs="Cambria Math"/>
          <w:sz w:val="24"/>
          <w:szCs w:val="24"/>
        </w:rPr>
        <w:t>②</w:t>
      </w:r>
      <w:r w:rsidRPr="008D7AB4">
        <w:rPr>
          <w:rFonts w:ascii="Times New Roman" w:eastAsia="바탕" w:hAnsi="Times New Roman" w:cs="Times New Roman"/>
          <w:sz w:val="24"/>
          <w:szCs w:val="24"/>
        </w:rPr>
        <w:t xml:space="preserve"> </w:t>
      </w:r>
      <w:r w:rsidR="009A7767" w:rsidRPr="008D7AB4">
        <w:rPr>
          <w:rFonts w:ascii="Times New Roman" w:eastAsia="휴먼명조" w:hAnsi="Times New Roman" w:cs="Times New Roman"/>
          <w:sz w:val="24"/>
          <w:szCs w:val="24"/>
          <w:lang w:val="en-US"/>
        </w:rPr>
        <w:t xml:space="preserve">If a Principal intends to reduce the insured amount under subparagraph 2 of paragraph </w:t>
      </w:r>
      <w:r w:rsidR="009A7767" w:rsidRPr="008D7AB4">
        <w:rPr>
          <w:rFonts w:ascii="Cambria Math" w:eastAsia="바탕" w:hAnsi="Cambria Math" w:cs="Cambria Math"/>
          <w:sz w:val="24"/>
          <w:szCs w:val="24"/>
        </w:rPr>
        <w:t>①</w:t>
      </w:r>
      <w:r w:rsidR="009A7767" w:rsidRPr="008D7AB4">
        <w:rPr>
          <w:rFonts w:ascii="Times New Roman" w:eastAsia="휴먼명조" w:hAnsi="Times New Roman" w:cs="Times New Roman"/>
          <w:sz w:val="24"/>
          <w:szCs w:val="24"/>
          <w:lang w:val="en-US"/>
        </w:rPr>
        <w:t>, and if there are any premiums to be returned to the Principal as a result of such reduction, the Company shall return such premium to the Principal as specified in Article 14 (Refund of Premium).</w:t>
      </w:r>
    </w:p>
    <w:p w:rsidR="00F13591" w:rsidRPr="008D7AB4" w:rsidRDefault="00F13591" w:rsidP="00F13591">
      <w:pPr>
        <w:pStyle w:val="xl71"/>
        <w:widowControl/>
        <w:tabs>
          <w:tab w:val="left" w:pos="694"/>
          <w:tab w:val="left" w:pos="836"/>
        </w:tabs>
        <w:autoSpaceDE/>
        <w:spacing w:before="120" w:after="120" w:line="360" w:lineRule="auto"/>
        <w:ind w:right="113"/>
        <w:contextualSpacing/>
        <w:textAlignment w:val="baseline"/>
        <w:rPr>
          <w:rFonts w:ascii="Times New Roman"/>
          <w:color w:val="auto"/>
          <w:sz w:val="24"/>
          <w:szCs w:val="24"/>
          <w:lang w:val="vi-VN"/>
        </w:rPr>
      </w:pPr>
      <w:r w:rsidRPr="008D7AB4">
        <w:rPr>
          <w:rFonts w:ascii="Times New Roman" w:eastAsia="휴먼명조"/>
          <w:color w:val="auto"/>
          <w:sz w:val="24"/>
          <w:szCs w:val="24"/>
          <w:lang w:val="vi-VN"/>
        </w:rPr>
        <w:t>Article 6 (Loss covered)</w:t>
      </w:r>
    </w:p>
    <w:p w:rsidR="00F13591" w:rsidRPr="008D7AB4" w:rsidRDefault="00F13591" w:rsidP="00F13591">
      <w:pPr>
        <w:widowControl w:val="0"/>
        <w:tabs>
          <w:tab w:val="left" w:pos="694"/>
          <w:tab w:val="left" w:pos="836"/>
        </w:tabs>
        <w:autoSpaceDE w:val="0"/>
        <w:autoSpaceDN w:val="0"/>
        <w:spacing w:before="120" w:after="120" w:line="360" w:lineRule="auto"/>
        <w:ind w:right="113"/>
        <w:jc w:val="both"/>
        <w:textAlignment w:val="baseline"/>
        <w:rPr>
          <w:rFonts w:ascii="Times New Roman" w:eastAsia="Times New Roman" w:hAnsi="Times New Roman" w:cs="Times New Roman"/>
          <w:sz w:val="24"/>
          <w:szCs w:val="24"/>
          <w:lang w:val="vi-VN"/>
        </w:rPr>
      </w:pPr>
      <w:r w:rsidRPr="008D7AB4">
        <w:rPr>
          <w:rFonts w:ascii="Times New Roman" w:eastAsia="휴먼명조" w:hAnsi="Times New Roman" w:cs="Times New Roman"/>
          <w:sz w:val="24"/>
          <w:szCs w:val="24"/>
          <w:lang w:val="vi-VN"/>
        </w:rPr>
        <w:t xml:space="preserve">The Company shall, pursuant to the terms of the </w:t>
      </w:r>
      <w:r w:rsidRPr="008D7AB4">
        <w:rPr>
          <w:rFonts w:ascii="Times New Roman" w:eastAsia="휴먼명조" w:hAnsi="Times New Roman" w:cs="Times New Roman"/>
          <w:sz w:val="24"/>
          <w:szCs w:val="24"/>
          <w:lang w:val="en-US"/>
        </w:rPr>
        <w:t>C</w:t>
      </w:r>
      <w:r w:rsidRPr="008D7AB4">
        <w:rPr>
          <w:rFonts w:ascii="Times New Roman" w:eastAsia="휴먼명조" w:hAnsi="Times New Roman" w:cs="Times New Roman"/>
          <w:sz w:val="24"/>
          <w:szCs w:val="24"/>
          <w:lang w:val="vi-VN"/>
        </w:rPr>
        <w:t xml:space="preserve">ertificate and these Terms and Conditions, indemnify the Beneficiary for any losses incurred due to the Obligor's failure to perform its obligations (only the obligations whose due date falls within the insurance period) under the Loan Contract specified in the </w:t>
      </w:r>
      <w:r w:rsidRPr="008D7AB4">
        <w:rPr>
          <w:rFonts w:ascii="Times New Roman" w:eastAsia="휴먼명조" w:hAnsi="Times New Roman" w:cs="Times New Roman"/>
          <w:sz w:val="24"/>
          <w:szCs w:val="24"/>
          <w:lang w:val="en-US"/>
        </w:rPr>
        <w:t>C</w:t>
      </w:r>
      <w:r w:rsidRPr="008D7AB4">
        <w:rPr>
          <w:rFonts w:ascii="Times New Roman" w:eastAsia="휴먼명조" w:hAnsi="Times New Roman" w:cs="Times New Roman"/>
          <w:sz w:val="24"/>
          <w:szCs w:val="24"/>
          <w:lang w:val="vi-VN"/>
        </w:rPr>
        <w:t>ertificate (hereinafter referred to as "the Underlying Contract").</w:t>
      </w:r>
    </w:p>
    <w:tbl>
      <w:tblPr>
        <w:tblOverlap w:val="never"/>
        <w:tblW w:w="9328" w:type="dxa"/>
        <w:tblInd w:w="60" w:type="dxa"/>
        <w:tblCellMar>
          <w:top w:w="15" w:type="dxa"/>
          <w:left w:w="15" w:type="dxa"/>
          <w:bottom w:w="15" w:type="dxa"/>
          <w:right w:w="15" w:type="dxa"/>
        </w:tblCellMar>
        <w:tblLook w:val="04A0" w:firstRow="1" w:lastRow="0" w:firstColumn="1" w:lastColumn="0" w:noHBand="0" w:noVBand="1"/>
      </w:tblPr>
      <w:tblGrid>
        <w:gridCol w:w="9328"/>
      </w:tblGrid>
      <w:tr w:rsidR="00F13591" w:rsidRPr="008D7AB4" w:rsidTr="00F13591">
        <w:trPr>
          <w:trHeight w:val="258"/>
        </w:trPr>
        <w:tc>
          <w:tcPr>
            <w:tcW w:w="9328" w:type="dxa"/>
            <w:tcBorders>
              <w:top w:val="single" w:sz="12" w:space="0" w:color="4BACC6"/>
              <w:left w:val="nil"/>
              <w:bottom w:val="single" w:sz="12" w:space="0" w:color="4BACC6"/>
              <w:right w:val="nil"/>
            </w:tcBorders>
            <w:tcMar>
              <w:top w:w="28" w:type="dxa"/>
              <w:left w:w="102" w:type="dxa"/>
              <w:bottom w:w="28" w:type="dxa"/>
              <w:right w:w="102" w:type="dxa"/>
            </w:tcMar>
            <w:hideMark/>
          </w:tcPr>
          <w:p w:rsidR="00F13591" w:rsidRPr="008D7AB4" w:rsidRDefault="00F13591" w:rsidP="00953BE1">
            <w:pPr>
              <w:tabs>
                <w:tab w:val="left" w:pos="694"/>
                <w:tab w:val="left" w:pos="836"/>
              </w:tabs>
              <w:autoSpaceDN w:val="0"/>
              <w:spacing w:before="120" w:after="120" w:line="360" w:lineRule="auto"/>
              <w:ind w:left="113" w:right="113" w:firstLine="141"/>
              <w:contextualSpacing/>
              <w:jc w:val="both"/>
              <w:textAlignment w:val="baseline"/>
              <w:rPr>
                <w:rFonts w:ascii="Times New Roman" w:eastAsia="Times New Roman" w:hAnsi="Times New Roman" w:cs="Times New Roman"/>
                <w:kern w:val="2"/>
                <w:sz w:val="24"/>
                <w:szCs w:val="24"/>
              </w:rPr>
            </w:pPr>
            <w:r w:rsidRPr="008D7AB4">
              <w:rPr>
                <w:rFonts w:ascii="Times New Roman" w:eastAsia="맑은 고딕" w:hAnsi="Times New Roman" w:cs="Times New Roman"/>
                <w:kern w:val="2"/>
                <w:sz w:val="24"/>
                <w:szCs w:val="24"/>
                <w:lang w:val="en-US"/>
              </w:rPr>
              <w:t>&lt;Definition&gt; “Loan Contract” means a contract(s), regardless of the name, that agrees on the Beneficiary, transferring (loaning, lending, etc.) cash to the Obligor, and the Obligor returning in cash principal and interest amount when the time to return comes.</w:t>
            </w:r>
          </w:p>
        </w:tc>
      </w:tr>
    </w:tbl>
    <w:p w:rsidR="00F13591" w:rsidRPr="008D7AB4" w:rsidRDefault="00F13591" w:rsidP="00F13591">
      <w:pPr>
        <w:spacing w:line="360" w:lineRule="auto"/>
        <w:ind w:left="66"/>
        <w:jc w:val="both"/>
        <w:rPr>
          <w:rFonts w:ascii="Times New Roman" w:hAnsi="Times New Roman" w:cs="Times New Roman"/>
          <w:sz w:val="24"/>
          <w:szCs w:val="24"/>
        </w:rPr>
      </w:pPr>
    </w:p>
    <w:p w:rsidR="00F13591" w:rsidRPr="008D7AB4" w:rsidRDefault="00F13591" w:rsidP="00F13591">
      <w:pPr>
        <w:pStyle w:val="xl77"/>
        <w:widowControl/>
        <w:tabs>
          <w:tab w:val="left" w:pos="694"/>
          <w:tab w:val="left" w:pos="836"/>
        </w:tabs>
        <w:autoSpaceDE/>
        <w:spacing w:before="120" w:after="120" w:line="360" w:lineRule="auto"/>
        <w:ind w:right="113"/>
        <w:contextualSpacing/>
        <w:textAlignment w:val="baseline"/>
        <w:rPr>
          <w:color w:val="auto"/>
        </w:rPr>
      </w:pPr>
      <w:r w:rsidRPr="008D7AB4">
        <w:rPr>
          <w:rFonts w:eastAsia="휴먼명조"/>
          <w:color w:val="auto"/>
          <w:lang w:val="en-US"/>
        </w:rPr>
        <w:t>Article 7 (Payment of Indemnity Proceeds)</w:t>
      </w:r>
    </w:p>
    <w:p w:rsidR="00F13591" w:rsidRPr="008D7AB4" w:rsidRDefault="00F13591" w:rsidP="00F13591">
      <w:pPr>
        <w:spacing w:line="360" w:lineRule="auto"/>
        <w:ind w:left="66"/>
        <w:jc w:val="both"/>
        <w:rPr>
          <w:rFonts w:ascii="Times New Roman" w:eastAsia="휴먼명조" w:hAnsi="Times New Roman" w:cs="Times New Roman"/>
          <w:sz w:val="24"/>
          <w:szCs w:val="24"/>
          <w:lang w:val="vi-VN" w:eastAsia="en-US" w:bidi="en-US"/>
        </w:rPr>
      </w:pPr>
      <w:r w:rsidRPr="008D7AB4">
        <w:rPr>
          <w:rFonts w:ascii="Cambria Math" w:eastAsia="바탕" w:hAnsi="Cambria Math" w:cs="Cambria Math"/>
          <w:sz w:val="24"/>
          <w:szCs w:val="24"/>
        </w:rPr>
        <w:lastRenderedPageBreak/>
        <w:t>①</w:t>
      </w:r>
      <w:r w:rsidRPr="008D7AB4">
        <w:rPr>
          <w:rFonts w:ascii="Times New Roman" w:eastAsia="휴먼명조" w:hAnsi="Times New Roman" w:cs="Times New Roman"/>
          <w:sz w:val="24"/>
          <w:szCs w:val="24"/>
        </w:rPr>
        <w:t xml:space="preserve"> </w:t>
      </w:r>
      <w:proofErr w:type="gramStart"/>
      <w:r w:rsidRPr="008D7AB4">
        <w:rPr>
          <w:rFonts w:ascii="Times New Roman" w:eastAsia="휴먼명조" w:hAnsi="Times New Roman" w:cs="Times New Roman"/>
          <w:sz w:val="24"/>
          <w:szCs w:val="24"/>
          <w:lang w:val="vi-VN" w:eastAsia="en-US" w:bidi="en-US"/>
        </w:rPr>
        <w:t>The</w:t>
      </w:r>
      <w:proofErr w:type="gramEnd"/>
      <w:r w:rsidRPr="008D7AB4">
        <w:rPr>
          <w:rFonts w:ascii="Times New Roman" w:eastAsia="휴먼명조" w:hAnsi="Times New Roman" w:cs="Times New Roman"/>
          <w:sz w:val="24"/>
          <w:szCs w:val="24"/>
          <w:lang w:val="vi-VN" w:eastAsia="en-US" w:bidi="en-US"/>
        </w:rPr>
        <w:t xml:space="preserve"> loss that the Company shall be liable to indemnify shall be the amount that the Beneficiary needs to collect from the Obligor due to the Obligor’s failure to perform his or her obligations specified in the Underlying Contract as of the due date.</w:t>
      </w:r>
    </w:p>
    <w:p w:rsidR="00F13591" w:rsidRPr="008D7AB4" w:rsidRDefault="00F13591" w:rsidP="00F13591">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rPr>
        <w:t>②</w:t>
      </w:r>
      <w:r w:rsidRPr="008D7AB4">
        <w:rPr>
          <w:rFonts w:ascii="Times New Roman" w:eastAsia="휴먼명조" w:hAnsi="Times New Roman" w:cs="Times New Roman"/>
          <w:sz w:val="24"/>
          <w:szCs w:val="24"/>
        </w:rPr>
        <w:t xml:space="preserve"> </w:t>
      </w:r>
      <w:proofErr w:type="gramStart"/>
      <w:r w:rsidRPr="008D7AB4">
        <w:rPr>
          <w:rFonts w:ascii="Times New Roman" w:eastAsia="휴먼명조" w:hAnsi="Times New Roman" w:cs="Times New Roman"/>
          <w:sz w:val="24"/>
          <w:szCs w:val="24"/>
          <w:lang w:val="en-US"/>
        </w:rPr>
        <w:t>In</w:t>
      </w:r>
      <w:proofErr w:type="gramEnd"/>
      <w:r w:rsidRPr="008D7AB4">
        <w:rPr>
          <w:rFonts w:ascii="Times New Roman" w:eastAsia="휴먼명조" w:hAnsi="Times New Roman" w:cs="Times New Roman"/>
          <w:sz w:val="24"/>
          <w:szCs w:val="24"/>
          <w:lang w:val="en-US"/>
        </w:rPr>
        <w:t xml:space="preserve"> any event, the indemnity proceeds in paragraph </w:t>
      </w:r>
      <w:r w:rsidRPr="008D7AB4">
        <w:rPr>
          <w:rFonts w:ascii="Cambria Math" w:eastAsia="바탕" w:hAnsi="Cambria Math" w:cs="Cambria Math"/>
          <w:sz w:val="24"/>
          <w:szCs w:val="24"/>
        </w:rPr>
        <w:t>①</w:t>
      </w:r>
      <w:r w:rsidRPr="008D7AB4">
        <w:rPr>
          <w:rFonts w:ascii="Times New Roman" w:eastAsia="휴먼명조" w:hAnsi="Times New Roman" w:cs="Times New Roman"/>
          <w:sz w:val="24"/>
          <w:szCs w:val="24"/>
        </w:rPr>
        <w:t xml:space="preserve"> </w:t>
      </w:r>
      <w:r w:rsidRPr="008D7AB4">
        <w:rPr>
          <w:rFonts w:ascii="Times New Roman" w:eastAsia="휴먼명조" w:hAnsi="Times New Roman" w:cs="Times New Roman"/>
          <w:sz w:val="24"/>
          <w:szCs w:val="24"/>
          <w:lang w:val="en-US"/>
        </w:rPr>
        <w:t>shall not exceed the insured amount.</w:t>
      </w:r>
    </w:p>
    <w:p w:rsidR="00F13591" w:rsidRPr="008D7AB4" w:rsidRDefault="00F13591" w:rsidP="00F13591">
      <w:pPr>
        <w:pStyle w:val="xl73"/>
        <w:widowControl/>
        <w:tabs>
          <w:tab w:val="left" w:pos="694"/>
          <w:tab w:val="left" w:pos="836"/>
        </w:tabs>
        <w:autoSpaceDE/>
        <w:spacing w:before="120" w:after="120" w:line="360" w:lineRule="auto"/>
        <w:ind w:right="113"/>
        <w:contextualSpacing/>
        <w:textAlignment w:val="baseline"/>
        <w:rPr>
          <w:color w:val="auto"/>
          <w:sz w:val="24"/>
          <w:szCs w:val="24"/>
        </w:rPr>
      </w:pPr>
      <w:r w:rsidRPr="008D7AB4">
        <w:rPr>
          <w:rFonts w:eastAsia="휴먼명조"/>
          <w:color w:val="auto"/>
          <w:sz w:val="24"/>
          <w:szCs w:val="24"/>
          <w:lang w:val="en-US"/>
        </w:rPr>
        <w:t xml:space="preserve">Article 8 (Loss Not Covered) </w:t>
      </w:r>
    </w:p>
    <w:p w:rsidR="00F13591" w:rsidRPr="008D7AB4" w:rsidRDefault="00F13591" w:rsidP="00F13591">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lang w:val="vi-VN"/>
        </w:rPr>
        <w:t>①</w:t>
      </w:r>
      <w:r w:rsidRPr="008D7AB4">
        <w:rPr>
          <w:rFonts w:ascii="Times New Roman" w:eastAsia="바탕" w:hAnsi="Times New Roman" w:cs="Times New Roman"/>
          <w:sz w:val="24"/>
          <w:szCs w:val="24"/>
          <w:lang w:val="vi-VN"/>
        </w:rPr>
        <w:t xml:space="preserve"> </w:t>
      </w:r>
      <w:r w:rsidRPr="008D7AB4">
        <w:rPr>
          <w:rFonts w:ascii="Times New Roman" w:eastAsia="휴먼명조" w:hAnsi="Times New Roman" w:cs="Times New Roman"/>
          <w:sz w:val="24"/>
          <w:szCs w:val="24"/>
          <w:lang w:val="en-US"/>
        </w:rPr>
        <w:t>The Company shall not indemnify the Beneficiary for any other losses, except for losses incurred due to the Obligor’s failure to perform his or her loan repayment obligations specified in the Underlying Contract.</w:t>
      </w:r>
    </w:p>
    <w:p w:rsidR="004A7586" w:rsidRPr="008D7AB4" w:rsidRDefault="004A7586" w:rsidP="00F13591">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rPr>
        <w:t>②</w:t>
      </w:r>
      <w:r w:rsidRPr="008D7AB4">
        <w:rPr>
          <w:rFonts w:ascii="Times New Roman" w:eastAsia="휴먼명조" w:hAnsi="Times New Roman" w:cs="Times New Roman"/>
          <w:sz w:val="24"/>
          <w:szCs w:val="24"/>
        </w:rPr>
        <w:t xml:space="preserve"> </w:t>
      </w:r>
      <w:r w:rsidRPr="008D7AB4">
        <w:rPr>
          <w:rFonts w:ascii="Times New Roman" w:eastAsia="휴먼명조" w:hAnsi="Times New Roman" w:cs="Times New Roman"/>
          <w:sz w:val="24"/>
          <w:szCs w:val="24"/>
          <w:lang w:val="en-US"/>
        </w:rPr>
        <w:t>The Company shall not indemnify any loss resulting from any of the following causes:</w:t>
      </w:r>
    </w:p>
    <w:p w:rsidR="004A7586" w:rsidRPr="008D7AB4" w:rsidRDefault="004A7586" w:rsidP="002629E7">
      <w:pPr>
        <w:spacing w:line="360" w:lineRule="auto"/>
        <w:ind w:left="66" w:firstLine="360"/>
        <w:jc w:val="both"/>
        <w:rPr>
          <w:rFonts w:ascii="Times New Roman" w:eastAsia="휴먼명조" w:hAnsi="Times New Roman" w:cs="Times New Roman"/>
          <w:kern w:val="2"/>
          <w:sz w:val="24"/>
          <w:szCs w:val="24"/>
          <w:lang w:val="en-US"/>
        </w:rPr>
      </w:pPr>
      <w:r w:rsidRPr="008D7AB4">
        <w:rPr>
          <w:rFonts w:ascii="Times New Roman" w:eastAsia="휴먼명조" w:hAnsi="Times New Roman" w:cs="Times New Roman"/>
          <w:kern w:val="2"/>
          <w:sz w:val="24"/>
          <w:szCs w:val="24"/>
          <w:lang w:val="en-US"/>
        </w:rPr>
        <w:t>1. An intentional act or the gross negligence by the Beneficiary;</w:t>
      </w:r>
    </w:p>
    <w:p w:rsidR="004A7586" w:rsidRPr="008D7AB4" w:rsidRDefault="004A7586" w:rsidP="002629E7">
      <w:pPr>
        <w:spacing w:line="360" w:lineRule="auto"/>
        <w:ind w:left="66" w:firstLine="360"/>
        <w:jc w:val="both"/>
        <w:rPr>
          <w:rFonts w:ascii="Times New Roman" w:eastAsia="휴먼명조" w:hAnsi="Times New Roman" w:cs="Times New Roman"/>
          <w:sz w:val="24"/>
          <w:szCs w:val="24"/>
          <w:lang w:val="en-US"/>
        </w:rPr>
      </w:pPr>
      <w:r w:rsidRPr="008D7AB4">
        <w:rPr>
          <w:rFonts w:ascii="Times New Roman" w:eastAsia="휴먼명조" w:hAnsi="Times New Roman" w:cs="Times New Roman"/>
          <w:sz w:val="24"/>
          <w:szCs w:val="24"/>
          <w:lang w:val="en-US"/>
        </w:rPr>
        <w:t>2. Non-performance of obligation due to war, revolution, civil war, incident, terrorism, riot, commotion, pandemic or any other incident similar thereto under the scope of force majeure according to the legal provisions;</w:t>
      </w:r>
    </w:p>
    <w:p w:rsidR="004A7586" w:rsidRPr="008D7AB4" w:rsidRDefault="004A7586" w:rsidP="002629E7">
      <w:pPr>
        <w:spacing w:line="360" w:lineRule="auto"/>
        <w:ind w:left="66" w:firstLine="360"/>
        <w:jc w:val="both"/>
        <w:rPr>
          <w:rFonts w:ascii="Times New Roman" w:eastAsia="휴먼명조" w:hAnsi="Times New Roman" w:cs="Times New Roman"/>
          <w:sz w:val="24"/>
          <w:szCs w:val="24"/>
          <w:lang w:val="en-US"/>
        </w:rPr>
      </w:pPr>
      <w:r w:rsidRPr="008D7AB4">
        <w:rPr>
          <w:rFonts w:ascii="Times New Roman" w:eastAsia="휴먼명조" w:hAnsi="Times New Roman" w:cs="Times New Roman"/>
          <w:sz w:val="24"/>
          <w:szCs w:val="24"/>
          <w:lang w:val="en-US"/>
        </w:rPr>
        <w:t>3. Non-performance of obligation due to an act of God such as earthquake, eruption, flood, tidal wave, or any other natural calamity similar thereto under the scope of force majeure according to the legal provisions;</w:t>
      </w:r>
    </w:p>
    <w:p w:rsidR="004A7586" w:rsidRPr="008D7AB4" w:rsidRDefault="004A7586" w:rsidP="002629E7">
      <w:pPr>
        <w:spacing w:line="360" w:lineRule="auto"/>
        <w:ind w:left="66" w:firstLine="360"/>
        <w:jc w:val="both"/>
        <w:rPr>
          <w:rFonts w:ascii="Times New Roman" w:eastAsia="휴먼명조" w:hAnsi="Times New Roman" w:cs="Times New Roman"/>
          <w:sz w:val="24"/>
          <w:szCs w:val="24"/>
          <w:lang w:val="en-US"/>
        </w:rPr>
      </w:pPr>
      <w:r w:rsidRPr="008D7AB4">
        <w:rPr>
          <w:rFonts w:ascii="Times New Roman" w:eastAsia="휴먼명조" w:hAnsi="Times New Roman" w:cs="Times New Roman"/>
          <w:sz w:val="24"/>
          <w:szCs w:val="24"/>
          <w:lang w:val="en-US"/>
        </w:rPr>
        <w:t>4. Radioactivity, explosiveness or other hazardous characteristics of nuclear fuels (including used fuels; hereinafter the same shall apply) or materials polluted by nuclear fuels (including a fission product), or any accident caused by these characteristics that keep the Obligor from performing any of his/her obligations.</w:t>
      </w:r>
    </w:p>
    <w:p w:rsidR="004A7586" w:rsidRPr="008D7AB4" w:rsidRDefault="004A7586" w:rsidP="004A7586">
      <w:pPr>
        <w:pStyle w:val="xl71"/>
        <w:widowControl/>
        <w:tabs>
          <w:tab w:val="left" w:pos="694"/>
          <w:tab w:val="left" w:pos="836"/>
        </w:tabs>
        <w:autoSpaceDE/>
        <w:spacing w:before="120" w:after="120" w:line="360" w:lineRule="auto"/>
        <w:ind w:left="113" w:right="113" w:firstLine="141"/>
        <w:contextualSpacing/>
        <w:textAlignment w:val="baseline"/>
        <w:rPr>
          <w:rFonts w:ascii="Times New Roman" w:eastAsia="휴먼명조"/>
          <w:color w:val="auto"/>
          <w:sz w:val="24"/>
          <w:szCs w:val="24"/>
          <w:lang w:val="en-US"/>
        </w:rPr>
      </w:pPr>
      <w:r w:rsidRPr="008D7AB4">
        <w:rPr>
          <w:rFonts w:ascii="Times New Roman" w:eastAsia="휴먼명조"/>
          <w:color w:val="auto"/>
          <w:sz w:val="24"/>
          <w:szCs w:val="24"/>
          <w:lang w:val="en-US"/>
        </w:rPr>
        <w:t>Article 9 (Execution of Comprehensive Agreement)</w:t>
      </w:r>
    </w:p>
    <w:p w:rsidR="004A7586" w:rsidRPr="008D7AB4" w:rsidRDefault="004A7586" w:rsidP="004A7586">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lang w:val="vi-VN"/>
        </w:rPr>
        <w:t>①</w:t>
      </w:r>
      <w:r w:rsidRPr="008D7AB4">
        <w:rPr>
          <w:rFonts w:ascii="Times New Roman" w:eastAsia="휴먼명조" w:hAnsi="Times New Roman" w:cs="Times New Roman"/>
          <w:sz w:val="24"/>
          <w:szCs w:val="24"/>
          <w:lang w:val="vi-VN"/>
        </w:rPr>
        <w:t xml:space="preserve"> </w:t>
      </w:r>
      <w:r w:rsidRPr="008D7AB4">
        <w:rPr>
          <w:rFonts w:ascii="Times New Roman" w:eastAsia="휴먼명조" w:hAnsi="Times New Roman" w:cs="Times New Roman"/>
          <w:sz w:val="24"/>
          <w:szCs w:val="24"/>
          <w:lang w:val="en-US"/>
        </w:rPr>
        <w:t>For the purpose of efficient implementation of this contract, the Company and the Principal will execute and implement a comprehensive agreement which provides for the qualifications of the Obligor, settlement method of premium, notice obligations, apportionment of damages, loss event, details of the indemnity proceeds, time limit for the indemnity proceed payment, method of transfer of rights, maintenance of such comprehensive agreement, penalties for breach thereof</w:t>
      </w:r>
      <w:r w:rsidRPr="008D7AB4">
        <w:rPr>
          <w:rFonts w:ascii="Times New Roman" w:hAnsi="Times New Roman" w:cs="Times New Roman"/>
          <w:sz w:val="24"/>
          <w:szCs w:val="24"/>
        </w:rPr>
        <w:t xml:space="preserve"> </w:t>
      </w:r>
      <w:r w:rsidRPr="008D7AB4">
        <w:rPr>
          <w:rFonts w:ascii="Times New Roman" w:eastAsia="휴먼명조" w:hAnsi="Times New Roman" w:cs="Times New Roman"/>
          <w:sz w:val="24"/>
          <w:szCs w:val="24"/>
          <w:lang w:val="en-US"/>
        </w:rPr>
        <w:t>and other agreements.</w:t>
      </w:r>
    </w:p>
    <w:p w:rsidR="004A7586" w:rsidRPr="008D7AB4" w:rsidRDefault="004A7586" w:rsidP="004A7586">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rPr>
        <w:t>②</w:t>
      </w:r>
      <w:r w:rsidRPr="008D7AB4">
        <w:rPr>
          <w:rFonts w:ascii="Times New Roman" w:eastAsia="바탕" w:hAnsi="Times New Roman" w:cs="Times New Roman"/>
          <w:sz w:val="24"/>
          <w:szCs w:val="24"/>
        </w:rPr>
        <w:t xml:space="preserve"> </w:t>
      </w:r>
      <w:proofErr w:type="gramStart"/>
      <w:r w:rsidRPr="008D7AB4">
        <w:rPr>
          <w:rFonts w:ascii="Times New Roman" w:eastAsia="휴먼명조" w:hAnsi="Times New Roman" w:cs="Times New Roman"/>
          <w:sz w:val="24"/>
          <w:szCs w:val="24"/>
          <w:lang w:val="en-US"/>
        </w:rPr>
        <w:t>The</w:t>
      </w:r>
      <w:proofErr w:type="gramEnd"/>
      <w:r w:rsidRPr="008D7AB4">
        <w:rPr>
          <w:rFonts w:ascii="Times New Roman" w:eastAsia="휴먼명조" w:hAnsi="Times New Roman" w:cs="Times New Roman"/>
          <w:sz w:val="24"/>
          <w:szCs w:val="24"/>
          <w:lang w:val="en-US"/>
        </w:rPr>
        <w:t xml:space="preserve"> comprehensive agreement under paragraph </w:t>
      </w:r>
      <w:r w:rsidRPr="008D7AB4">
        <w:rPr>
          <w:rFonts w:ascii="Cambria Math" w:eastAsia="바탕" w:hAnsi="Cambria Math" w:cs="Cambria Math"/>
          <w:sz w:val="24"/>
          <w:szCs w:val="24"/>
        </w:rPr>
        <w:t>①</w:t>
      </w:r>
      <w:r w:rsidRPr="008D7AB4">
        <w:rPr>
          <w:rFonts w:ascii="Times New Roman" w:eastAsia="휴먼명조" w:hAnsi="Times New Roman" w:cs="Times New Roman"/>
          <w:sz w:val="24"/>
          <w:szCs w:val="24"/>
        </w:rPr>
        <w:t xml:space="preserve"> this Article </w:t>
      </w:r>
      <w:r w:rsidRPr="008D7AB4">
        <w:rPr>
          <w:rFonts w:ascii="Times New Roman" w:eastAsia="휴먼명조" w:hAnsi="Times New Roman" w:cs="Times New Roman"/>
          <w:sz w:val="24"/>
          <w:szCs w:val="24"/>
          <w:lang w:val="en-US"/>
        </w:rPr>
        <w:t>shall take effect immediately after being signed by the Company and the Principal and shall form a part of the Contract along with the Application, these Terms and Conditions and the Certificate.</w:t>
      </w:r>
    </w:p>
    <w:p w:rsidR="004A7586" w:rsidRPr="008D7AB4" w:rsidRDefault="004A7586" w:rsidP="004A7586">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rPr>
        <w:lastRenderedPageBreak/>
        <w:t>③</w:t>
      </w:r>
      <w:r w:rsidRPr="008D7AB4">
        <w:rPr>
          <w:rFonts w:ascii="Times New Roman" w:eastAsia="휴먼명조" w:hAnsi="Times New Roman" w:cs="Times New Roman"/>
          <w:sz w:val="24"/>
          <w:szCs w:val="24"/>
        </w:rPr>
        <w:t xml:space="preserve"> </w:t>
      </w:r>
      <w:proofErr w:type="gramStart"/>
      <w:r w:rsidRPr="008D7AB4">
        <w:rPr>
          <w:rFonts w:ascii="Times New Roman" w:eastAsia="휴먼명조" w:hAnsi="Times New Roman" w:cs="Times New Roman"/>
          <w:sz w:val="24"/>
          <w:szCs w:val="24"/>
          <w:lang w:val="en-US"/>
        </w:rPr>
        <w:t>In</w:t>
      </w:r>
      <w:proofErr w:type="gramEnd"/>
      <w:r w:rsidRPr="008D7AB4">
        <w:rPr>
          <w:rFonts w:ascii="Times New Roman" w:eastAsia="휴먼명조" w:hAnsi="Times New Roman" w:cs="Times New Roman"/>
          <w:sz w:val="24"/>
          <w:szCs w:val="24"/>
          <w:lang w:val="en-US"/>
        </w:rPr>
        <w:t xml:space="preserve"> case there is any conflict between the comprehensive agreement under paragraph </w:t>
      </w:r>
      <w:r w:rsidRPr="008D7AB4">
        <w:rPr>
          <w:rFonts w:ascii="Cambria Math" w:eastAsia="바탕" w:hAnsi="Cambria Math" w:cs="Cambria Math"/>
          <w:sz w:val="24"/>
          <w:szCs w:val="24"/>
        </w:rPr>
        <w:t>①</w:t>
      </w:r>
      <w:r w:rsidRPr="008D7AB4">
        <w:rPr>
          <w:rFonts w:ascii="Times New Roman" w:eastAsia="휴먼명조" w:hAnsi="Times New Roman" w:cs="Times New Roman"/>
          <w:sz w:val="24"/>
          <w:szCs w:val="24"/>
        </w:rPr>
        <w:t xml:space="preserve"> </w:t>
      </w:r>
      <w:r w:rsidRPr="008D7AB4">
        <w:rPr>
          <w:rFonts w:ascii="Times New Roman" w:eastAsia="휴먼명조" w:hAnsi="Times New Roman" w:cs="Times New Roman"/>
          <w:sz w:val="24"/>
          <w:szCs w:val="24"/>
          <w:lang w:val="en-US"/>
        </w:rPr>
        <w:t xml:space="preserve">through </w:t>
      </w:r>
      <w:r w:rsidRPr="008D7AB4">
        <w:rPr>
          <w:rFonts w:ascii="Cambria Math" w:eastAsia="바탕" w:hAnsi="Cambria Math" w:cs="Cambria Math"/>
          <w:sz w:val="24"/>
          <w:szCs w:val="24"/>
        </w:rPr>
        <w:t>②</w:t>
      </w:r>
      <w:r w:rsidRPr="008D7AB4">
        <w:rPr>
          <w:rFonts w:ascii="Times New Roman" w:eastAsia="바탕" w:hAnsi="Times New Roman" w:cs="Times New Roman"/>
          <w:sz w:val="24"/>
          <w:szCs w:val="24"/>
        </w:rPr>
        <w:t xml:space="preserve"> </w:t>
      </w:r>
      <w:r w:rsidRPr="008D7AB4">
        <w:rPr>
          <w:rFonts w:ascii="Times New Roman" w:eastAsia="휴먼명조" w:hAnsi="Times New Roman" w:cs="Times New Roman"/>
          <w:sz w:val="24"/>
          <w:szCs w:val="24"/>
          <w:lang w:val="en-US"/>
        </w:rPr>
        <w:t>this Article and these Terms and Conditions, the former shall prevail in interpretation and application.</w:t>
      </w:r>
    </w:p>
    <w:p w:rsidR="004A7586" w:rsidRPr="008D7AB4" w:rsidRDefault="004A7586" w:rsidP="004A7586">
      <w:pPr>
        <w:pStyle w:val="xl73"/>
        <w:widowControl/>
        <w:tabs>
          <w:tab w:val="left" w:pos="694"/>
          <w:tab w:val="left" w:pos="836"/>
        </w:tabs>
        <w:autoSpaceDE/>
        <w:spacing w:before="120" w:after="120" w:line="360" w:lineRule="auto"/>
        <w:ind w:right="113"/>
        <w:contextualSpacing/>
        <w:textAlignment w:val="baseline"/>
        <w:rPr>
          <w:color w:val="auto"/>
          <w:sz w:val="24"/>
          <w:szCs w:val="24"/>
        </w:rPr>
      </w:pPr>
      <w:r w:rsidRPr="008D7AB4">
        <w:rPr>
          <w:rFonts w:eastAsia="휴먼명조"/>
          <w:color w:val="auto"/>
          <w:sz w:val="24"/>
          <w:szCs w:val="24"/>
          <w:lang w:val="en-US"/>
        </w:rPr>
        <w:t xml:space="preserve">Article 10 (Duty to Notify before Execution of Contract) </w:t>
      </w:r>
    </w:p>
    <w:p w:rsidR="004A7586" w:rsidRPr="008D7AB4" w:rsidRDefault="004A7586" w:rsidP="004A7586">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lang w:val="vi-VN"/>
        </w:rPr>
        <w:t>①</w:t>
      </w:r>
      <w:r w:rsidRPr="008D7AB4">
        <w:rPr>
          <w:rFonts w:ascii="Times New Roman" w:eastAsia="바탕" w:hAnsi="Times New Roman" w:cs="Times New Roman"/>
          <w:sz w:val="24"/>
          <w:szCs w:val="24"/>
          <w:lang w:val="vi-VN"/>
        </w:rPr>
        <w:t xml:space="preserve"> </w:t>
      </w:r>
      <w:r w:rsidRPr="008D7AB4">
        <w:rPr>
          <w:rFonts w:ascii="Times New Roman" w:eastAsia="휴먼명조" w:hAnsi="Times New Roman" w:cs="Times New Roman"/>
          <w:sz w:val="24"/>
          <w:szCs w:val="24"/>
          <w:lang w:val="en-US"/>
        </w:rPr>
        <w:t>At the time of filing the Application, a Principal or its representative shall notify facts requested on the application form (including questionnaires) to the best of its knowledge.</w:t>
      </w:r>
    </w:p>
    <w:p w:rsidR="004A7586" w:rsidRPr="008D7AB4" w:rsidRDefault="004A7586" w:rsidP="004A7586">
      <w:pPr>
        <w:spacing w:line="360" w:lineRule="auto"/>
        <w:ind w:left="66"/>
        <w:jc w:val="both"/>
        <w:rPr>
          <w:rFonts w:ascii="Times New Roman" w:eastAsia="휴먼명조" w:hAnsi="Times New Roman" w:cs="Times New Roman"/>
          <w:bCs/>
          <w:sz w:val="24"/>
          <w:szCs w:val="24"/>
          <w:lang w:val="en-US"/>
        </w:rPr>
      </w:pPr>
      <w:r w:rsidRPr="008D7AB4">
        <w:rPr>
          <w:rFonts w:ascii="Cambria Math" w:eastAsia="바탕" w:hAnsi="Cambria Math" w:cs="Cambria Math"/>
          <w:sz w:val="24"/>
          <w:szCs w:val="24"/>
        </w:rPr>
        <w:t>②</w:t>
      </w:r>
      <w:r w:rsidRPr="008D7AB4">
        <w:rPr>
          <w:rFonts w:ascii="Times New Roman" w:eastAsia="바탕" w:hAnsi="Times New Roman" w:cs="Times New Roman"/>
          <w:sz w:val="24"/>
          <w:szCs w:val="24"/>
        </w:rPr>
        <w:t xml:space="preserve"> </w:t>
      </w:r>
      <w:proofErr w:type="gramStart"/>
      <w:r w:rsidRPr="008D7AB4">
        <w:rPr>
          <w:rFonts w:ascii="Times New Roman" w:eastAsia="휴먼명조" w:hAnsi="Times New Roman" w:cs="Times New Roman"/>
          <w:bCs/>
          <w:sz w:val="24"/>
          <w:szCs w:val="24"/>
          <w:lang w:val="en-US"/>
        </w:rPr>
        <w:t>The</w:t>
      </w:r>
      <w:proofErr w:type="gramEnd"/>
      <w:r w:rsidRPr="008D7AB4">
        <w:rPr>
          <w:rFonts w:ascii="Times New Roman" w:eastAsia="휴먼명조" w:hAnsi="Times New Roman" w:cs="Times New Roman"/>
          <w:bCs/>
          <w:sz w:val="24"/>
          <w:szCs w:val="24"/>
          <w:lang w:val="en-US"/>
        </w:rPr>
        <w:t xml:space="preserve"> parties have other duties before execution of Contract as regulated by Law on insurance business.</w:t>
      </w:r>
    </w:p>
    <w:p w:rsidR="004A7586" w:rsidRPr="008D7AB4" w:rsidRDefault="004A7586" w:rsidP="004A7586">
      <w:pPr>
        <w:pStyle w:val="xl73"/>
        <w:widowControl/>
        <w:tabs>
          <w:tab w:val="left" w:pos="694"/>
          <w:tab w:val="left" w:pos="836"/>
        </w:tabs>
        <w:autoSpaceDE/>
        <w:spacing w:before="120" w:after="120" w:line="360" w:lineRule="auto"/>
        <w:ind w:right="113"/>
        <w:contextualSpacing/>
        <w:textAlignment w:val="baseline"/>
        <w:rPr>
          <w:color w:val="auto"/>
          <w:sz w:val="24"/>
          <w:szCs w:val="24"/>
        </w:rPr>
      </w:pPr>
      <w:r w:rsidRPr="008D7AB4">
        <w:rPr>
          <w:rFonts w:eastAsia="휴먼명조"/>
          <w:color w:val="auto"/>
          <w:sz w:val="24"/>
          <w:szCs w:val="24"/>
          <w:lang w:val="en-US"/>
        </w:rPr>
        <w:t xml:space="preserve">Article 11 (Duty to Notify after Execution of Contract) </w:t>
      </w:r>
    </w:p>
    <w:p w:rsidR="004A7586" w:rsidRPr="008D7AB4" w:rsidRDefault="004A7586" w:rsidP="004A7586">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lang w:val="vi-VN"/>
        </w:rPr>
        <w:t>①</w:t>
      </w:r>
      <w:r w:rsidRPr="008D7AB4">
        <w:rPr>
          <w:rFonts w:ascii="Times New Roman" w:eastAsia="바탕" w:hAnsi="Times New Roman" w:cs="Times New Roman"/>
          <w:sz w:val="24"/>
          <w:szCs w:val="24"/>
          <w:lang w:val="vi-VN"/>
        </w:rPr>
        <w:t xml:space="preserve"> </w:t>
      </w:r>
      <w:r w:rsidRPr="008D7AB4">
        <w:rPr>
          <w:rFonts w:ascii="Times New Roman" w:eastAsia="휴먼명조" w:hAnsi="Times New Roman" w:cs="Times New Roman"/>
          <w:sz w:val="24"/>
          <w:szCs w:val="24"/>
          <w:lang w:val="en-US"/>
        </w:rPr>
        <w:t>If any of the following events occurs after the Contract is made, the Principal and/or the Beneficiary shall promptly notify the Company in writing;</w:t>
      </w:r>
    </w:p>
    <w:p w:rsidR="004A7586" w:rsidRPr="008D7AB4" w:rsidRDefault="004A7586" w:rsidP="00F728E9">
      <w:pPr>
        <w:spacing w:line="360" w:lineRule="auto"/>
        <w:ind w:left="66" w:firstLine="360"/>
        <w:jc w:val="both"/>
        <w:rPr>
          <w:rFonts w:ascii="Times New Roman" w:eastAsia="휴먼명조" w:hAnsi="Times New Roman" w:cs="Times New Roman"/>
          <w:sz w:val="24"/>
          <w:szCs w:val="24"/>
          <w:lang w:val="en-US"/>
        </w:rPr>
      </w:pPr>
      <w:r w:rsidRPr="008D7AB4">
        <w:rPr>
          <w:rFonts w:ascii="Times New Roman" w:eastAsia="휴먼명조" w:hAnsi="Times New Roman" w:cs="Times New Roman"/>
          <w:sz w:val="24"/>
          <w:szCs w:val="24"/>
          <w:lang w:val="en-US"/>
        </w:rPr>
        <w:t>1. When he/she intends to modify any matter stated in the Application or realizes that any modification therein has occurred;</w:t>
      </w:r>
    </w:p>
    <w:p w:rsidR="004A7586" w:rsidRPr="008D7AB4" w:rsidRDefault="004A7586" w:rsidP="00F728E9">
      <w:pPr>
        <w:spacing w:line="360" w:lineRule="auto"/>
        <w:ind w:left="66" w:firstLine="360"/>
        <w:jc w:val="both"/>
        <w:rPr>
          <w:rFonts w:ascii="Times New Roman" w:eastAsia="휴먼명조" w:hAnsi="Times New Roman" w:cs="Times New Roman"/>
          <w:sz w:val="24"/>
          <w:szCs w:val="24"/>
          <w:lang w:val="en-US"/>
        </w:rPr>
      </w:pPr>
      <w:r w:rsidRPr="008D7AB4">
        <w:rPr>
          <w:rFonts w:ascii="Times New Roman" w:eastAsia="휴먼명조" w:hAnsi="Times New Roman" w:cs="Times New Roman"/>
          <w:sz w:val="24"/>
          <w:szCs w:val="24"/>
          <w:lang w:val="en-US"/>
        </w:rPr>
        <w:t>2. Change of the Obligor;</w:t>
      </w:r>
    </w:p>
    <w:p w:rsidR="004A7586" w:rsidRPr="008D7AB4" w:rsidRDefault="004A7586" w:rsidP="00F728E9">
      <w:pPr>
        <w:spacing w:line="360" w:lineRule="auto"/>
        <w:ind w:left="66" w:firstLine="360"/>
        <w:jc w:val="both"/>
        <w:rPr>
          <w:rFonts w:ascii="Times New Roman" w:eastAsia="휴먼명조" w:hAnsi="Times New Roman" w:cs="Times New Roman"/>
          <w:sz w:val="24"/>
          <w:szCs w:val="24"/>
          <w:lang w:val="vi-VN"/>
        </w:rPr>
      </w:pPr>
      <w:r w:rsidRPr="008D7AB4">
        <w:rPr>
          <w:rFonts w:ascii="Times New Roman" w:eastAsia="휴먼명조" w:hAnsi="Times New Roman" w:cs="Times New Roman"/>
          <w:sz w:val="24"/>
          <w:szCs w:val="24"/>
          <w:lang w:val="vi-VN"/>
        </w:rPr>
        <w:t>3. Change of the Principal and/or the Beneficiary;</w:t>
      </w:r>
    </w:p>
    <w:p w:rsidR="004A7586" w:rsidRPr="008D7AB4" w:rsidRDefault="004A7586" w:rsidP="00F728E9">
      <w:pPr>
        <w:spacing w:line="360" w:lineRule="auto"/>
        <w:ind w:left="66" w:firstLine="360"/>
        <w:jc w:val="both"/>
        <w:rPr>
          <w:rFonts w:ascii="Times New Roman" w:eastAsia="휴먼명조" w:hAnsi="Times New Roman" w:cs="Times New Roman"/>
          <w:sz w:val="24"/>
          <w:szCs w:val="24"/>
          <w:lang w:val="en-US"/>
        </w:rPr>
      </w:pPr>
      <w:r w:rsidRPr="008D7AB4">
        <w:rPr>
          <w:rFonts w:ascii="Times New Roman" w:eastAsia="휴먼명조" w:hAnsi="Times New Roman" w:cs="Times New Roman"/>
          <w:sz w:val="24"/>
          <w:szCs w:val="24"/>
          <w:lang w:val="en-US"/>
        </w:rPr>
        <w:t>4. Matters that may have an important effect on the duty of the Company to pay indemnity proceeds, such as the amount of coverage, term, etc. under the Underlying Contract.</w:t>
      </w:r>
    </w:p>
    <w:p w:rsidR="004A7586" w:rsidRPr="008D7AB4" w:rsidRDefault="004A7586" w:rsidP="004A7586">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rPr>
        <w:t>②</w:t>
      </w:r>
      <w:r w:rsidRPr="008D7AB4">
        <w:rPr>
          <w:rFonts w:ascii="Times New Roman" w:eastAsia="바탕" w:hAnsi="Times New Roman" w:cs="Times New Roman"/>
          <w:sz w:val="24"/>
          <w:szCs w:val="24"/>
        </w:rPr>
        <w:t xml:space="preserve"> </w:t>
      </w:r>
      <w:r w:rsidRPr="008D7AB4">
        <w:rPr>
          <w:rFonts w:ascii="Times New Roman" w:eastAsia="휴먼명조" w:hAnsi="Times New Roman" w:cs="Times New Roman"/>
          <w:sz w:val="24"/>
          <w:szCs w:val="24"/>
          <w:lang w:val="en-US"/>
        </w:rPr>
        <w:t xml:space="preserve">Upon receipt of the notification of any change by the Principal and/or the Beneficiary under subparagraph 1 through 4 of paragraph </w:t>
      </w:r>
      <w:r w:rsidRPr="008D7AB4">
        <w:rPr>
          <w:rFonts w:ascii="Cambria Math" w:eastAsia="바탕" w:hAnsi="Cambria Math" w:cs="Cambria Math"/>
          <w:sz w:val="24"/>
          <w:szCs w:val="24"/>
        </w:rPr>
        <w:t>①</w:t>
      </w:r>
      <w:r w:rsidRPr="008D7AB4">
        <w:rPr>
          <w:rFonts w:ascii="Times New Roman" w:eastAsia="휴먼명조" w:hAnsi="Times New Roman" w:cs="Times New Roman"/>
          <w:sz w:val="24"/>
          <w:szCs w:val="24"/>
          <w:lang w:val="en-US"/>
        </w:rPr>
        <w:t>, the Company shall decide whether to approve such change within one month, and accordingly may require an additional premium or return the premium already received.</w:t>
      </w:r>
    </w:p>
    <w:p w:rsidR="004A7586" w:rsidRPr="008D7AB4" w:rsidRDefault="004A7586" w:rsidP="004A7586">
      <w:pPr>
        <w:spacing w:line="360" w:lineRule="auto"/>
        <w:ind w:left="66"/>
        <w:jc w:val="both"/>
        <w:rPr>
          <w:rFonts w:ascii="Times New Roman" w:eastAsia="휴먼명조" w:hAnsi="Times New Roman" w:cs="Times New Roman"/>
          <w:kern w:val="2"/>
          <w:sz w:val="24"/>
          <w:szCs w:val="24"/>
          <w:lang w:val="en-US"/>
        </w:rPr>
      </w:pPr>
      <w:r w:rsidRPr="008D7AB4">
        <w:rPr>
          <w:rFonts w:ascii="Cambria Math" w:eastAsia="바탕" w:hAnsi="Cambria Math" w:cs="Cambria Math"/>
          <w:sz w:val="24"/>
          <w:szCs w:val="24"/>
        </w:rPr>
        <w:t>③</w:t>
      </w:r>
      <w:r w:rsidRPr="008D7AB4">
        <w:rPr>
          <w:rFonts w:ascii="Times New Roman" w:eastAsia="바탕" w:hAnsi="Times New Roman" w:cs="Times New Roman"/>
          <w:sz w:val="24"/>
          <w:szCs w:val="24"/>
        </w:rPr>
        <w:t xml:space="preserve"> </w:t>
      </w:r>
      <w:r w:rsidRPr="008D7AB4">
        <w:rPr>
          <w:rFonts w:ascii="Times New Roman" w:eastAsia="휴먼명조" w:hAnsi="Times New Roman" w:cs="Times New Roman"/>
          <w:kern w:val="2"/>
          <w:sz w:val="24"/>
          <w:szCs w:val="24"/>
          <w:lang w:val="en-US"/>
        </w:rPr>
        <w:t xml:space="preserve">The Principal and/or the Beneficiary shall bear all the loss that occurs as a result of neglecting the notification required under paragraph </w:t>
      </w:r>
      <w:r w:rsidRPr="008D7AB4">
        <w:rPr>
          <w:rFonts w:ascii="Cambria Math" w:eastAsia="바탕" w:hAnsi="Cambria Math" w:cs="Cambria Math"/>
          <w:kern w:val="2"/>
          <w:sz w:val="24"/>
          <w:szCs w:val="24"/>
        </w:rPr>
        <w:t>①</w:t>
      </w:r>
      <w:r w:rsidRPr="008D7AB4">
        <w:rPr>
          <w:rFonts w:ascii="Times New Roman" w:eastAsia="바탕" w:hAnsi="Times New Roman" w:cs="Times New Roman"/>
          <w:kern w:val="2"/>
          <w:sz w:val="24"/>
          <w:szCs w:val="24"/>
        </w:rPr>
        <w:t xml:space="preserve"> </w:t>
      </w:r>
      <w:r w:rsidRPr="008D7AB4">
        <w:rPr>
          <w:rFonts w:ascii="Times New Roman" w:eastAsia="휴먼명조" w:hAnsi="Times New Roman" w:cs="Times New Roman"/>
          <w:kern w:val="2"/>
          <w:sz w:val="24"/>
          <w:szCs w:val="24"/>
          <w:lang w:val="en-US"/>
        </w:rPr>
        <w:t>this Article.</w:t>
      </w:r>
    </w:p>
    <w:p w:rsidR="004A7586" w:rsidRDefault="004A7586" w:rsidP="004A7586">
      <w:pPr>
        <w:spacing w:line="360" w:lineRule="auto"/>
        <w:ind w:left="66"/>
        <w:jc w:val="both"/>
        <w:rPr>
          <w:rFonts w:ascii="Times New Roman" w:eastAsia="휴먼명조" w:hAnsi="Times New Roman" w:cs="Times New Roman"/>
          <w:kern w:val="2"/>
          <w:sz w:val="24"/>
          <w:szCs w:val="24"/>
          <w:lang w:val="en-US"/>
        </w:rPr>
      </w:pPr>
      <w:r w:rsidRPr="008D7AB4">
        <w:rPr>
          <w:rFonts w:ascii="Cambria Math" w:eastAsia="바탕" w:hAnsi="Cambria Math" w:cs="Cambria Math"/>
          <w:sz w:val="24"/>
          <w:szCs w:val="24"/>
          <w:lang w:val="vi-VN"/>
        </w:rPr>
        <w:t>④</w:t>
      </w:r>
      <w:r w:rsidRPr="008D7AB4">
        <w:rPr>
          <w:rFonts w:ascii="Times New Roman" w:eastAsia="휴먼명조" w:hAnsi="Times New Roman" w:cs="Times New Roman"/>
          <w:sz w:val="24"/>
          <w:szCs w:val="24"/>
          <w:lang w:val="vi-VN"/>
        </w:rPr>
        <w:t xml:space="preserve"> </w:t>
      </w:r>
      <w:r w:rsidRPr="008D7AB4">
        <w:rPr>
          <w:rFonts w:ascii="Times New Roman" w:eastAsia="휴먼명조" w:hAnsi="Times New Roman" w:cs="Times New Roman"/>
          <w:kern w:val="2"/>
          <w:sz w:val="24"/>
          <w:szCs w:val="24"/>
          <w:lang w:val="en-US"/>
        </w:rPr>
        <w:t>If the Principal has changed its address or contact information, he/she shall promptly notify the Company thereof: Provided, that if the Principal fails to give such notice, written notice given by the Company to the Principal to its most recent address or contact information notified to the Company shall be deemed delivered to the Principal at the lapse of the period ordinarily required for delivery.</w:t>
      </w:r>
    </w:p>
    <w:p w:rsidR="006420C3" w:rsidRPr="008D7AB4" w:rsidRDefault="006420C3" w:rsidP="004A7586">
      <w:pPr>
        <w:spacing w:line="360" w:lineRule="auto"/>
        <w:ind w:left="66"/>
        <w:jc w:val="both"/>
        <w:rPr>
          <w:rFonts w:ascii="Times New Roman" w:eastAsia="휴먼명조" w:hAnsi="Times New Roman" w:cs="Times New Roman" w:hint="eastAsia"/>
          <w:kern w:val="2"/>
          <w:sz w:val="24"/>
          <w:szCs w:val="24"/>
          <w:lang w:val="en-US"/>
        </w:rPr>
      </w:pPr>
    </w:p>
    <w:p w:rsidR="00D15FD9" w:rsidRPr="008D7AB4" w:rsidRDefault="00D15FD9" w:rsidP="00D15FD9">
      <w:pPr>
        <w:pStyle w:val="xl73"/>
        <w:widowControl/>
        <w:tabs>
          <w:tab w:val="left" w:pos="694"/>
          <w:tab w:val="left" w:pos="836"/>
        </w:tabs>
        <w:autoSpaceDE/>
        <w:spacing w:before="120" w:after="120" w:line="360" w:lineRule="auto"/>
        <w:ind w:right="113"/>
        <w:contextualSpacing/>
        <w:textAlignment w:val="baseline"/>
        <w:rPr>
          <w:color w:val="auto"/>
          <w:sz w:val="24"/>
          <w:szCs w:val="24"/>
        </w:rPr>
      </w:pPr>
      <w:r w:rsidRPr="008D7AB4">
        <w:rPr>
          <w:rFonts w:eastAsia="휴먼명조"/>
          <w:color w:val="auto"/>
          <w:sz w:val="24"/>
          <w:szCs w:val="24"/>
          <w:lang w:val="en-US"/>
        </w:rPr>
        <w:lastRenderedPageBreak/>
        <w:t xml:space="preserve">Article 12 (Termination of Contract) </w:t>
      </w:r>
    </w:p>
    <w:p w:rsidR="004A7586" w:rsidRPr="008D7AB4" w:rsidRDefault="00D15FD9" w:rsidP="00D15FD9">
      <w:pPr>
        <w:spacing w:line="360" w:lineRule="auto"/>
        <w:ind w:left="66"/>
        <w:jc w:val="both"/>
        <w:rPr>
          <w:rFonts w:ascii="Times New Roman" w:eastAsia="휴먼명조" w:hAnsi="Times New Roman" w:cs="Times New Roman"/>
          <w:kern w:val="2"/>
          <w:sz w:val="24"/>
          <w:szCs w:val="24"/>
          <w:lang w:val="en-US"/>
        </w:rPr>
      </w:pPr>
      <w:r w:rsidRPr="008D7AB4">
        <w:rPr>
          <w:rFonts w:ascii="Cambria Math" w:eastAsia="바탕" w:hAnsi="Cambria Math" w:cs="Cambria Math"/>
          <w:sz w:val="24"/>
          <w:szCs w:val="24"/>
          <w:lang w:val="vi-VN"/>
        </w:rPr>
        <w:t>①</w:t>
      </w:r>
      <w:r w:rsidRPr="008D7AB4">
        <w:rPr>
          <w:rFonts w:ascii="Times New Roman" w:eastAsia="바탕" w:hAnsi="Times New Roman" w:cs="Times New Roman"/>
          <w:sz w:val="24"/>
          <w:szCs w:val="24"/>
          <w:lang w:val="vi-VN"/>
        </w:rPr>
        <w:t xml:space="preserve"> </w:t>
      </w:r>
      <w:r w:rsidRPr="008D7AB4">
        <w:rPr>
          <w:rFonts w:ascii="Times New Roman" w:eastAsia="휴먼명조" w:hAnsi="Times New Roman" w:cs="Times New Roman"/>
          <w:kern w:val="2"/>
          <w:sz w:val="24"/>
          <w:szCs w:val="24"/>
          <w:lang w:val="en-US"/>
        </w:rPr>
        <w:t>A Principal may terminate the Contract at any time before any loss is incurred.</w:t>
      </w:r>
    </w:p>
    <w:p w:rsidR="00D15FD9" w:rsidRPr="008D7AB4" w:rsidRDefault="00D15FD9" w:rsidP="00D15FD9">
      <w:pPr>
        <w:spacing w:line="360" w:lineRule="auto"/>
        <w:ind w:left="66"/>
        <w:jc w:val="both"/>
        <w:rPr>
          <w:rFonts w:ascii="Times New Roman" w:eastAsia="휴먼명조" w:hAnsi="Times New Roman" w:cs="Times New Roman"/>
          <w:kern w:val="2"/>
          <w:sz w:val="24"/>
          <w:szCs w:val="24"/>
          <w:lang w:val="en-US"/>
        </w:rPr>
      </w:pPr>
      <w:r w:rsidRPr="008D7AB4">
        <w:rPr>
          <w:rFonts w:ascii="Cambria Math" w:eastAsia="바탕" w:hAnsi="Cambria Math" w:cs="Cambria Math"/>
          <w:sz w:val="24"/>
          <w:szCs w:val="24"/>
        </w:rPr>
        <w:t>②</w:t>
      </w:r>
      <w:r w:rsidRPr="008D7AB4">
        <w:rPr>
          <w:rFonts w:ascii="Times New Roman" w:eastAsia="바탕" w:hAnsi="Times New Roman" w:cs="Times New Roman"/>
          <w:sz w:val="24"/>
          <w:szCs w:val="24"/>
        </w:rPr>
        <w:t xml:space="preserve"> </w:t>
      </w:r>
      <w:r w:rsidRPr="008D7AB4">
        <w:rPr>
          <w:rFonts w:ascii="Times New Roman" w:eastAsia="휴먼명조" w:hAnsi="Times New Roman" w:cs="Times New Roman"/>
          <w:kern w:val="2"/>
          <w:sz w:val="24"/>
          <w:szCs w:val="24"/>
          <w:lang w:val="en-US"/>
        </w:rPr>
        <w:t>The Company may terminate the contract when the Principal defaults on insurance premiums or does not pay insurance premiums in full by the agreed due date or after the extended due date;</w:t>
      </w:r>
    </w:p>
    <w:p w:rsidR="00D15FD9" w:rsidRPr="008D7AB4" w:rsidRDefault="00D15FD9" w:rsidP="00D15FD9">
      <w:pPr>
        <w:spacing w:line="360" w:lineRule="auto"/>
        <w:ind w:left="66"/>
        <w:jc w:val="both"/>
        <w:rPr>
          <w:rFonts w:ascii="Times New Roman" w:eastAsia="휴먼명조" w:hAnsi="Times New Roman" w:cs="Times New Roman"/>
          <w:kern w:val="2"/>
          <w:sz w:val="24"/>
          <w:szCs w:val="24"/>
          <w:lang w:val="en-US"/>
        </w:rPr>
      </w:pPr>
      <w:r w:rsidRPr="008D7AB4">
        <w:rPr>
          <w:rFonts w:ascii="Cambria Math" w:eastAsia="바탕" w:hAnsi="Cambria Math" w:cs="Cambria Math"/>
          <w:sz w:val="24"/>
          <w:szCs w:val="24"/>
        </w:rPr>
        <w:t>③</w:t>
      </w:r>
      <w:r w:rsidRPr="008D7AB4">
        <w:rPr>
          <w:rFonts w:ascii="Times New Roman" w:eastAsia="바탕" w:hAnsi="Times New Roman" w:cs="Times New Roman"/>
          <w:sz w:val="24"/>
          <w:szCs w:val="24"/>
        </w:rPr>
        <w:t xml:space="preserve"> </w:t>
      </w:r>
      <w:r w:rsidR="006F3568" w:rsidRPr="008D7AB4">
        <w:rPr>
          <w:rFonts w:ascii="Times New Roman" w:eastAsia="휴먼명조" w:hAnsi="Times New Roman" w:cs="Times New Roman"/>
          <w:kern w:val="2"/>
          <w:sz w:val="24"/>
          <w:szCs w:val="24"/>
          <w:lang w:val="en-US"/>
        </w:rPr>
        <w:t>The Contract may be terminated</w:t>
      </w:r>
      <w:r w:rsidRPr="008D7AB4">
        <w:rPr>
          <w:rFonts w:ascii="Times New Roman" w:eastAsia="휴먼명조" w:hAnsi="Times New Roman" w:cs="Times New Roman"/>
          <w:kern w:val="2"/>
          <w:sz w:val="24"/>
          <w:szCs w:val="24"/>
          <w:lang w:val="en-US"/>
        </w:rPr>
        <w:t xml:space="preserve"> when the Company or the Principal does not accept the request for change in the level of insurable risk under Article 11 herein;</w:t>
      </w:r>
    </w:p>
    <w:p w:rsidR="00D15FD9" w:rsidRPr="008D7AB4" w:rsidRDefault="00D15FD9" w:rsidP="00D15FD9">
      <w:pPr>
        <w:spacing w:line="360" w:lineRule="auto"/>
        <w:ind w:left="66"/>
        <w:jc w:val="both"/>
        <w:rPr>
          <w:rFonts w:ascii="Times New Roman" w:eastAsia="휴먼명조" w:hAnsi="Times New Roman" w:cs="Times New Roman"/>
          <w:kern w:val="2"/>
          <w:sz w:val="24"/>
          <w:szCs w:val="24"/>
          <w:lang w:val="en-US"/>
        </w:rPr>
      </w:pPr>
      <w:r w:rsidRPr="008D7AB4">
        <w:rPr>
          <w:rFonts w:ascii="Cambria Math" w:eastAsia="바탕" w:hAnsi="Cambria Math" w:cs="Cambria Math"/>
          <w:sz w:val="24"/>
          <w:szCs w:val="24"/>
          <w:lang w:val="vi-VN"/>
        </w:rPr>
        <w:t>④</w:t>
      </w:r>
      <w:r w:rsidRPr="008D7AB4">
        <w:rPr>
          <w:rFonts w:ascii="Times New Roman" w:eastAsia="바탕" w:hAnsi="Times New Roman" w:cs="Times New Roman"/>
          <w:sz w:val="24"/>
          <w:szCs w:val="24"/>
          <w:lang w:val="vi-VN"/>
        </w:rPr>
        <w:t xml:space="preserve"> </w:t>
      </w:r>
      <w:r w:rsidRPr="008D7AB4">
        <w:rPr>
          <w:rFonts w:ascii="Times New Roman" w:eastAsia="휴먼명조" w:hAnsi="Times New Roman" w:cs="Times New Roman"/>
          <w:kern w:val="2"/>
          <w:sz w:val="24"/>
          <w:szCs w:val="24"/>
          <w:lang w:val="en-US"/>
        </w:rPr>
        <w:t>The Contract may be terminated by other reasons as regulated by the Law on insurance business.</w:t>
      </w:r>
    </w:p>
    <w:p w:rsidR="00D15FD9" w:rsidRPr="008D7AB4" w:rsidRDefault="00D15FD9" w:rsidP="00D15FD9">
      <w:pPr>
        <w:spacing w:line="360" w:lineRule="auto"/>
        <w:ind w:left="66"/>
        <w:jc w:val="both"/>
        <w:rPr>
          <w:rFonts w:ascii="Times New Roman" w:eastAsia="휴먼명조" w:hAnsi="Times New Roman" w:cs="Times New Roman"/>
          <w:b/>
          <w:bCs/>
          <w:kern w:val="2"/>
          <w:sz w:val="24"/>
          <w:szCs w:val="24"/>
          <w:lang w:val="en-US"/>
        </w:rPr>
      </w:pPr>
      <w:r w:rsidRPr="008D7AB4">
        <w:rPr>
          <w:rFonts w:ascii="Times New Roman" w:eastAsia="휴먼명조" w:hAnsi="Times New Roman" w:cs="Times New Roman"/>
          <w:b/>
          <w:bCs/>
          <w:kern w:val="2"/>
          <w:sz w:val="24"/>
          <w:szCs w:val="24"/>
          <w:lang w:val="en-US"/>
        </w:rPr>
        <w:t>Article 13 (Annulment of Contract)</w:t>
      </w:r>
    </w:p>
    <w:p w:rsidR="00D15FD9" w:rsidRPr="008D7AB4" w:rsidRDefault="00D15FD9" w:rsidP="00D15FD9">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lang w:val="vi-VN"/>
        </w:rPr>
        <w:t>①</w:t>
      </w:r>
      <w:r w:rsidRPr="008D7AB4">
        <w:rPr>
          <w:rFonts w:ascii="Times New Roman" w:eastAsia="바탕" w:hAnsi="Times New Roman" w:cs="Times New Roman"/>
          <w:sz w:val="24"/>
          <w:szCs w:val="24"/>
          <w:lang w:val="vi-VN"/>
        </w:rPr>
        <w:t xml:space="preserve"> </w:t>
      </w:r>
      <w:r w:rsidRPr="008D7AB4">
        <w:rPr>
          <w:rFonts w:ascii="Times New Roman" w:eastAsia="휴먼명조" w:hAnsi="Times New Roman" w:cs="Times New Roman"/>
          <w:sz w:val="24"/>
          <w:szCs w:val="24"/>
          <w:lang w:val="en-US"/>
        </w:rPr>
        <w:t>The Contract shall be null and void if the Principal or the Beneficiary deliberately provides inadequate or untrue information with the aim of concluding the Contract.</w:t>
      </w:r>
    </w:p>
    <w:p w:rsidR="00D15FD9" w:rsidRPr="008D7AB4" w:rsidRDefault="00D15FD9" w:rsidP="00D15FD9">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rPr>
        <w:t>②</w:t>
      </w:r>
      <w:r w:rsidRPr="008D7AB4">
        <w:rPr>
          <w:rFonts w:ascii="Times New Roman" w:eastAsia="바탕" w:hAnsi="Times New Roman" w:cs="Times New Roman"/>
          <w:sz w:val="24"/>
          <w:szCs w:val="24"/>
        </w:rPr>
        <w:t xml:space="preserve"> </w:t>
      </w:r>
      <w:r w:rsidRPr="008D7AB4">
        <w:rPr>
          <w:rFonts w:ascii="Times New Roman" w:eastAsia="휴먼명조" w:hAnsi="Times New Roman" w:cs="Times New Roman"/>
          <w:sz w:val="24"/>
          <w:szCs w:val="24"/>
          <w:lang w:val="en-US"/>
        </w:rPr>
        <w:t>A Contract, if concluded by fraud, shall be null and void.</w:t>
      </w:r>
    </w:p>
    <w:p w:rsidR="00D15FD9" w:rsidRPr="008D7AB4" w:rsidRDefault="00D15FD9" w:rsidP="00D15FD9">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rPr>
        <w:t>③</w:t>
      </w:r>
      <w:r w:rsidRPr="008D7AB4">
        <w:rPr>
          <w:rFonts w:ascii="Times New Roman" w:eastAsia="바탕" w:hAnsi="Times New Roman" w:cs="Times New Roman"/>
          <w:sz w:val="24"/>
          <w:szCs w:val="24"/>
        </w:rPr>
        <w:t xml:space="preserve"> </w:t>
      </w:r>
      <w:proofErr w:type="gramStart"/>
      <w:r w:rsidRPr="008D7AB4">
        <w:rPr>
          <w:rFonts w:ascii="Times New Roman" w:eastAsia="휴먼명조" w:hAnsi="Times New Roman" w:cs="Times New Roman"/>
          <w:sz w:val="24"/>
          <w:szCs w:val="24"/>
          <w:lang w:val="en-US"/>
        </w:rPr>
        <w:t>The</w:t>
      </w:r>
      <w:proofErr w:type="gramEnd"/>
      <w:r w:rsidRPr="008D7AB4">
        <w:rPr>
          <w:rFonts w:ascii="Times New Roman" w:eastAsia="휴먼명조" w:hAnsi="Times New Roman" w:cs="Times New Roman"/>
          <w:sz w:val="24"/>
          <w:szCs w:val="24"/>
          <w:lang w:val="en-US"/>
        </w:rPr>
        <w:t xml:space="preserve"> contract shall be null or void in other circumstances as regulated by Law on insurance business.</w:t>
      </w:r>
    </w:p>
    <w:p w:rsidR="00D15FD9" w:rsidRPr="008D7AB4" w:rsidRDefault="00623098" w:rsidP="00D15FD9">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lang w:val="vi-VN"/>
        </w:rPr>
        <w:t>④</w:t>
      </w:r>
      <w:r w:rsidRPr="008D7AB4">
        <w:rPr>
          <w:rFonts w:ascii="Times New Roman" w:eastAsia="바탕" w:hAnsi="Times New Roman" w:cs="Times New Roman"/>
          <w:sz w:val="24"/>
          <w:szCs w:val="24"/>
          <w:lang w:val="vi-VN"/>
        </w:rPr>
        <w:t xml:space="preserve"> </w:t>
      </w:r>
      <w:r w:rsidR="00D15FD9" w:rsidRPr="008D7AB4">
        <w:rPr>
          <w:rFonts w:ascii="Times New Roman" w:eastAsia="휴먼명조" w:hAnsi="Times New Roman" w:cs="Times New Roman"/>
          <w:sz w:val="24"/>
          <w:szCs w:val="24"/>
          <w:lang w:val="en-US"/>
        </w:rPr>
        <w:t>When an insurance contract is null and void, it is no longer in effect from the date of signing contract. The Company and the Principal shall be obliged to return what they have received to each other. The party at fault must be liable to pay compensation.</w:t>
      </w:r>
    </w:p>
    <w:p w:rsidR="00623098" w:rsidRPr="008D7AB4" w:rsidRDefault="00623098" w:rsidP="00623098">
      <w:pPr>
        <w:pStyle w:val="xl73"/>
        <w:widowControl/>
        <w:tabs>
          <w:tab w:val="left" w:pos="694"/>
          <w:tab w:val="left" w:pos="836"/>
        </w:tabs>
        <w:autoSpaceDE/>
        <w:spacing w:before="120" w:after="120" w:line="360" w:lineRule="auto"/>
        <w:ind w:right="113"/>
        <w:contextualSpacing/>
        <w:textAlignment w:val="baseline"/>
        <w:rPr>
          <w:rFonts w:eastAsia="휴먼명조"/>
          <w:color w:val="auto"/>
          <w:sz w:val="24"/>
          <w:szCs w:val="24"/>
          <w:lang w:val="en-US"/>
        </w:rPr>
      </w:pPr>
      <w:r w:rsidRPr="008D7AB4">
        <w:rPr>
          <w:rFonts w:eastAsia="휴먼명조"/>
          <w:color w:val="auto"/>
          <w:sz w:val="24"/>
          <w:szCs w:val="24"/>
          <w:lang w:val="en-US"/>
        </w:rPr>
        <w:t xml:space="preserve">Article 14 (Refund of Premium) </w:t>
      </w:r>
    </w:p>
    <w:p w:rsidR="00623098" w:rsidRPr="008D7AB4" w:rsidRDefault="00623098" w:rsidP="00623098">
      <w:pPr>
        <w:pStyle w:val="xl73"/>
        <w:widowControl/>
        <w:tabs>
          <w:tab w:val="left" w:pos="694"/>
          <w:tab w:val="left" w:pos="836"/>
        </w:tabs>
        <w:autoSpaceDE/>
        <w:spacing w:before="120" w:after="120" w:line="360" w:lineRule="auto"/>
        <w:ind w:right="113"/>
        <w:contextualSpacing/>
        <w:textAlignment w:val="baseline"/>
        <w:rPr>
          <w:rFonts w:eastAsia="휴먼명조"/>
          <w:b w:val="0"/>
          <w:color w:val="auto"/>
          <w:sz w:val="24"/>
          <w:szCs w:val="24"/>
          <w:lang w:val="en-US"/>
        </w:rPr>
      </w:pPr>
      <w:r w:rsidRPr="008D7AB4">
        <w:rPr>
          <w:rFonts w:ascii="Cambria Math" w:eastAsia="바탕" w:hAnsi="Cambria Math" w:cs="Cambria Math"/>
          <w:b w:val="0"/>
          <w:sz w:val="24"/>
          <w:szCs w:val="24"/>
          <w:lang w:val="vi-VN"/>
        </w:rPr>
        <w:t>①</w:t>
      </w:r>
      <w:r w:rsidRPr="008D7AB4">
        <w:rPr>
          <w:rFonts w:eastAsia="바탕"/>
          <w:b w:val="0"/>
          <w:sz w:val="24"/>
          <w:szCs w:val="24"/>
          <w:lang w:val="vi-VN"/>
        </w:rPr>
        <w:t xml:space="preserve"> </w:t>
      </w:r>
      <w:r w:rsidRPr="008D7AB4">
        <w:rPr>
          <w:rFonts w:eastAsia="휴먼명조"/>
          <w:b w:val="0"/>
          <w:color w:val="auto"/>
          <w:sz w:val="24"/>
          <w:szCs w:val="24"/>
          <w:lang w:val="en-US"/>
        </w:rPr>
        <w:t>The Company shall refund the premium if any of the following events occurs in relation to the Contract:</w:t>
      </w:r>
    </w:p>
    <w:p w:rsidR="00623098" w:rsidRPr="008D7AB4" w:rsidRDefault="00623098" w:rsidP="00E221DE">
      <w:pPr>
        <w:pStyle w:val="xl73"/>
        <w:widowControl/>
        <w:tabs>
          <w:tab w:val="left" w:pos="694"/>
          <w:tab w:val="left" w:pos="836"/>
        </w:tabs>
        <w:autoSpaceDE/>
        <w:spacing w:before="120" w:after="120" w:line="360" w:lineRule="auto"/>
        <w:ind w:right="113" w:firstLine="284"/>
        <w:contextualSpacing/>
        <w:textAlignment w:val="baseline"/>
        <w:rPr>
          <w:rFonts w:eastAsia="휴먼명조"/>
          <w:b w:val="0"/>
          <w:sz w:val="24"/>
          <w:szCs w:val="24"/>
          <w:lang w:val="vi-VN"/>
        </w:rPr>
      </w:pPr>
      <w:r w:rsidRPr="008D7AB4">
        <w:rPr>
          <w:rFonts w:eastAsia="휴먼명조"/>
          <w:b w:val="0"/>
          <w:color w:val="auto"/>
          <w:sz w:val="24"/>
          <w:szCs w:val="24"/>
          <w:lang w:val="en-US"/>
        </w:rPr>
        <w:t xml:space="preserve">1. </w:t>
      </w:r>
      <w:r w:rsidRPr="008D7AB4">
        <w:rPr>
          <w:rFonts w:eastAsia="휴먼명조"/>
          <w:b w:val="0"/>
          <w:sz w:val="24"/>
          <w:szCs w:val="24"/>
          <w:lang w:val="vi-VN"/>
        </w:rPr>
        <w:t>When the principal changes the insur</w:t>
      </w:r>
      <w:r w:rsidR="0087629B">
        <w:rPr>
          <w:rFonts w:eastAsia="휴먼명조"/>
          <w:b w:val="0"/>
          <w:sz w:val="24"/>
          <w:szCs w:val="24"/>
          <w:lang w:val="vi-VN"/>
        </w:rPr>
        <w:t>ed</w:t>
      </w:r>
      <w:r w:rsidRPr="008D7AB4">
        <w:rPr>
          <w:rFonts w:eastAsia="휴먼명조"/>
          <w:b w:val="0"/>
          <w:sz w:val="24"/>
          <w:szCs w:val="24"/>
          <w:lang w:val="vi-VN"/>
        </w:rPr>
        <w:t xml:space="preserve"> amount as</w:t>
      </w:r>
      <w:r w:rsidR="00A437FA">
        <w:rPr>
          <w:rFonts w:eastAsia="휴먼명조"/>
          <w:b w:val="0"/>
          <w:sz w:val="24"/>
          <w:szCs w:val="24"/>
          <w:lang w:val="en-US"/>
        </w:rPr>
        <w:t xml:space="preserve"> </w:t>
      </w:r>
      <w:r w:rsidRPr="008D7AB4">
        <w:rPr>
          <w:rFonts w:eastAsia="휴먼명조"/>
          <w:b w:val="0"/>
          <w:sz w:val="24"/>
          <w:szCs w:val="24"/>
          <w:lang w:val="vi-VN"/>
        </w:rPr>
        <w:t>regulated in the Article 5 herein.</w:t>
      </w:r>
    </w:p>
    <w:p w:rsidR="00623098" w:rsidRPr="008D7AB4" w:rsidRDefault="00623098" w:rsidP="00E221DE">
      <w:pPr>
        <w:pStyle w:val="xl73"/>
        <w:widowControl/>
        <w:tabs>
          <w:tab w:val="left" w:pos="694"/>
          <w:tab w:val="left" w:pos="836"/>
        </w:tabs>
        <w:autoSpaceDE/>
        <w:spacing w:before="120" w:after="120" w:line="360" w:lineRule="auto"/>
        <w:ind w:right="113" w:firstLine="284"/>
        <w:contextualSpacing/>
        <w:textAlignment w:val="baseline"/>
        <w:rPr>
          <w:rFonts w:eastAsia="휴먼명조"/>
          <w:b w:val="0"/>
          <w:sz w:val="24"/>
          <w:szCs w:val="24"/>
          <w:lang w:val="vi-VN"/>
        </w:rPr>
      </w:pPr>
      <w:r w:rsidRPr="008D7AB4">
        <w:rPr>
          <w:rFonts w:eastAsia="휴먼명조"/>
          <w:b w:val="0"/>
          <w:color w:val="auto"/>
          <w:sz w:val="24"/>
          <w:szCs w:val="24"/>
          <w:lang w:val="en-US"/>
        </w:rPr>
        <w:t xml:space="preserve">2. </w:t>
      </w:r>
      <w:r w:rsidRPr="008D7AB4">
        <w:rPr>
          <w:rFonts w:eastAsia="휴먼명조"/>
          <w:b w:val="0"/>
          <w:sz w:val="24"/>
          <w:szCs w:val="24"/>
          <w:lang w:val="vi-VN"/>
        </w:rPr>
        <w:t>The contract is terminated as regulated in the Article 12 herein.</w:t>
      </w:r>
    </w:p>
    <w:p w:rsidR="00623098" w:rsidRPr="008D7AB4" w:rsidRDefault="00623098" w:rsidP="00E221DE">
      <w:pPr>
        <w:pStyle w:val="xl73"/>
        <w:widowControl/>
        <w:tabs>
          <w:tab w:val="left" w:pos="694"/>
          <w:tab w:val="left" w:pos="836"/>
        </w:tabs>
        <w:autoSpaceDE/>
        <w:spacing w:before="120" w:after="120" w:line="360" w:lineRule="auto"/>
        <w:ind w:right="113" w:firstLine="284"/>
        <w:contextualSpacing/>
        <w:textAlignment w:val="baseline"/>
        <w:rPr>
          <w:rFonts w:eastAsia="휴먼명조"/>
          <w:b w:val="0"/>
          <w:color w:val="auto"/>
          <w:sz w:val="24"/>
          <w:szCs w:val="24"/>
          <w:lang w:val="en-US"/>
        </w:rPr>
      </w:pPr>
      <w:r w:rsidRPr="008D7AB4">
        <w:rPr>
          <w:rFonts w:eastAsia="휴먼명조"/>
          <w:b w:val="0"/>
          <w:color w:val="auto"/>
          <w:sz w:val="24"/>
          <w:szCs w:val="24"/>
          <w:lang w:val="en-US"/>
        </w:rPr>
        <w:t>3. The Underlying Contract is not entered into, even though the Principal received the Certificate issued by the Company.</w:t>
      </w:r>
    </w:p>
    <w:p w:rsidR="00623098" w:rsidRPr="008D7AB4" w:rsidRDefault="00623098" w:rsidP="00623098">
      <w:pPr>
        <w:pStyle w:val="xl73"/>
        <w:widowControl/>
        <w:tabs>
          <w:tab w:val="left" w:pos="694"/>
          <w:tab w:val="left" w:pos="836"/>
        </w:tabs>
        <w:autoSpaceDE/>
        <w:spacing w:before="120" w:after="120" w:line="360" w:lineRule="auto"/>
        <w:ind w:right="113"/>
        <w:contextualSpacing/>
        <w:textAlignment w:val="baseline"/>
        <w:rPr>
          <w:rFonts w:eastAsia="휴먼명조"/>
          <w:b w:val="0"/>
          <w:color w:val="auto"/>
          <w:sz w:val="24"/>
          <w:szCs w:val="24"/>
          <w:lang w:val="en-US"/>
        </w:rPr>
      </w:pPr>
      <w:r w:rsidRPr="008D7AB4">
        <w:rPr>
          <w:rFonts w:ascii="Cambria Math" w:eastAsia="바탕" w:hAnsi="Cambria Math" w:cs="Cambria Math"/>
          <w:b w:val="0"/>
          <w:color w:val="auto"/>
          <w:sz w:val="24"/>
          <w:szCs w:val="24"/>
        </w:rPr>
        <w:t>②</w:t>
      </w:r>
      <w:r w:rsidRPr="008D7AB4">
        <w:rPr>
          <w:rFonts w:eastAsia="바탕"/>
          <w:b w:val="0"/>
          <w:color w:val="auto"/>
          <w:sz w:val="24"/>
          <w:szCs w:val="24"/>
        </w:rPr>
        <w:t xml:space="preserve"> </w:t>
      </w:r>
      <w:r w:rsidRPr="008D7AB4">
        <w:rPr>
          <w:rFonts w:eastAsia="휴먼명조"/>
          <w:b w:val="0"/>
          <w:color w:val="auto"/>
          <w:sz w:val="24"/>
          <w:szCs w:val="24"/>
          <w:lang w:val="en-US"/>
        </w:rPr>
        <w:t xml:space="preserve">The Principal shall submit the Certificate and documents showing the reason for refund specified in paragraph </w:t>
      </w:r>
      <w:r w:rsidRPr="008D7AB4">
        <w:rPr>
          <w:rFonts w:ascii="Cambria Math" w:eastAsia="휴먼명조" w:hAnsi="Cambria Math" w:cs="Cambria Math"/>
          <w:b w:val="0"/>
          <w:color w:val="auto"/>
          <w:sz w:val="24"/>
          <w:szCs w:val="24"/>
          <w:lang w:val="en-US"/>
        </w:rPr>
        <w:t>①</w:t>
      </w:r>
      <w:r w:rsidRPr="008D7AB4">
        <w:rPr>
          <w:rFonts w:eastAsia="휴먼명조"/>
          <w:b w:val="0"/>
          <w:color w:val="auto"/>
          <w:sz w:val="24"/>
          <w:szCs w:val="24"/>
          <w:lang w:val="en-US"/>
        </w:rPr>
        <w:t xml:space="preserve"> above at the time of making the claim for refund of the premium.</w:t>
      </w:r>
    </w:p>
    <w:p w:rsidR="00623098" w:rsidRPr="008D7AB4" w:rsidRDefault="00623098" w:rsidP="00623098">
      <w:pPr>
        <w:pStyle w:val="xl73"/>
        <w:widowControl/>
        <w:tabs>
          <w:tab w:val="left" w:pos="694"/>
          <w:tab w:val="left" w:pos="836"/>
        </w:tabs>
        <w:autoSpaceDE/>
        <w:spacing w:before="120" w:after="120" w:line="360" w:lineRule="auto"/>
        <w:ind w:right="113"/>
        <w:contextualSpacing/>
        <w:textAlignment w:val="baseline"/>
        <w:rPr>
          <w:rFonts w:eastAsia="휴먼명조"/>
          <w:b w:val="0"/>
          <w:color w:val="auto"/>
          <w:sz w:val="24"/>
          <w:szCs w:val="24"/>
          <w:lang w:val="en-US"/>
        </w:rPr>
      </w:pPr>
      <w:r w:rsidRPr="008D7AB4">
        <w:rPr>
          <w:rFonts w:ascii="Cambria Math" w:eastAsia="바탕" w:hAnsi="Cambria Math" w:cs="Cambria Math"/>
          <w:b w:val="0"/>
          <w:color w:val="auto"/>
          <w:sz w:val="24"/>
          <w:szCs w:val="24"/>
        </w:rPr>
        <w:t>③</w:t>
      </w:r>
      <w:r w:rsidRPr="008D7AB4">
        <w:rPr>
          <w:rFonts w:eastAsia="바탕"/>
          <w:b w:val="0"/>
          <w:color w:val="auto"/>
          <w:sz w:val="24"/>
          <w:szCs w:val="24"/>
        </w:rPr>
        <w:t xml:space="preserve"> </w:t>
      </w:r>
      <w:proofErr w:type="gramStart"/>
      <w:r w:rsidRPr="008D7AB4">
        <w:rPr>
          <w:rFonts w:eastAsia="휴먼명조"/>
          <w:b w:val="0"/>
          <w:color w:val="auto"/>
          <w:sz w:val="24"/>
          <w:szCs w:val="24"/>
          <w:lang w:val="en-US"/>
        </w:rPr>
        <w:t>The</w:t>
      </w:r>
      <w:proofErr w:type="gramEnd"/>
      <w:r w:rsidRPr="008D7AB4">
        <w:rPr>
          <w:rFonts w:eastAsia="휴먼명조"/>
          <w:b w:val="0"/>
          <w:color w:val="auto"/>
          <w:sz w:val="24"/>
          <w:szCs w:val="24"/>
          <w:lang w:val="en-US"/>
        </w:rPr>
        <w:t xml:space="preserve"> refund of premium in the subparagraph 1 of paragraph </w:t>
      </w:r>
      <w:r w:rsidRPr="008D7AB4">
        <w:rPr>
          <w:rFonts w:ascii="Cambria Math" w:eastAsia="바탕" w:hAnsi="Cambria Math" w:cs="Cambria Math"/>
          <w:b w:val="0"/>
          <w:color w:val="auto"/>
          <w:sz w:val="24"/>
          <w:szCs w:val="24"/>
        </w:rPr>
        <w:t>①</w:t>
      </w:r>
      <w:r w:rsidRPr="008D7AB4">
        <w:rPr>
          <w:rFonts w:eastAsia="바탕"/>
          <w:b w:val="0"/>
          <w:color w:val="auto"/>
          <w:sz w:val="24"/>
          <w:szCs w:val="24"/>
        </w:rPr>
        <w:t xml:space="preserve"> </w:t>
      </w:r>
      <w:r w:rsidRPr="008D7AB4">
        <w:rPr>
          <w:rFonts w:eastAsia="휴먼명조"/>
          <w:b w:val="0"/>
          <w:color w:val="auto"/>
          <w:sz w:val="24"/>
          <w:szCs w:val="24"/>
          <w:lang w:val="en-US"/>
        </w:rPr>
        <w:t>this Article will be the difference between the new premium after reducing insured amount of the remaining insurance period and the unearned premium of the Contract.</w:t>
      </w:r>
    </w:p>
    <w:p w:rsidR="00623098" w:rsidRPr="008D7AB4" w:rsidRDefault="00623098" w:rsidP="00623098">
      <w:pPr>
        <w:pStyle w:val="xl73"/>
        <w:widowControl/>
        <w:tabs>
          <w:tab w:val="left" w:pos="694"/>
          <w:tab w:val="left" w:pos="836"/>
        </w:tabs>
        <w:autoSpaceDE/>
        <w:spacing w:before="120" w:after="120" w:line="360" w:lineRule="auto"/>
        <w:ind w:right="113"/>
        <w:contextualSpacing/>
        <w:textAlignment w:val="baseline"/>
        <w:rPr>
          <w:rFonts w:eastAsia="휴먼명조"/>
          <w:b w:val="0"/>
          <w:color w:val="auto"/>
          <w:sz w:val="24"/>
          <w:szCs w:val="24"/>
          <w:lang w:val="en-US"/>
        </w:rPr>
      </w:pPr>
      <w:r w:rsidRPr="008D7AB4">
        <w:rPr>
          <w:rFonts w:ascii="Cambria Math" w:eastAsia="바탕" w:hAnsi="Cambria Math" w:cs="Cambria Math"/>
          <w:b w:val="0"/>
          <w:sz w:val="24"/>
          <w:szCs w:val="24"/>
          <w:lang w:val="vi-VN"/>
        </w:rPr>
        <w:lastRenderedPageBreak/>
        <w:t>④</w:t>
      </w:r>
      <w:r w:rsidRPr="008D7AB4">
        <w:rPr>
          <w:rFonts w:eastAsia="바탕"/>
          <w:b w:val="0"/>
          <w:sz w:val="24"/>
          <w:szCs w:val="24"/>
          <w:lang w:val="vi-VN"/>
        </w:rPr>
        <w:t xml:space="preserve"> </w:t>
      </w:r>
      <w:r w:rsidRPr="008D7AB4">
        <w:rPr>
          <w:rFonts w:eastAsia="휴먼명조"/>
          <w:b w:val="0"/>
          <w:color w:val="auto"/>
          <w:sz w:val="24"/>
          <w:szCs w:val="24"/>
          <w:lang w:val="en-US"/>
        </w:rPr>
        <w:t xml:space="preserve">The amount of premium that the Company shall refund in the subparagraph 2 of paragraph </w:t>
      </w:r>
      <w:r w:rsidRPr="008D7AB4">
        <w:rPr>
          <w:rFonts w:ascii="Cambria Math" w:eastAsia="바탕" w:hAnsi="Cambria Math" w:cs="Cambria Math"/>
          <w:b w:val="0"/>
          <w:color w:val="auto"/>
          <w:sz w:val="24"/>
          <w:szCs w:val="24"/>
        </w:rPr>
        <w:t>①</w:t>
      </w:r>
      <w:r w:rsidRPr="008D7AB4">
        <w:rPr>
          <w:rFonts w:eastAsia="바탕"/>
          <w:b w:val="0"/>
          <w:color w:val="auto"/>
          <w:sz w:val="24"/>
          <w:szCs w:val="24"/>
        </w:rPr>
        <w:t xml:space="preserve"> </w:t>
      </w:r>
      <w:r w:rsidRPr="008D7AB4">
        <w:rPr>
          <w:rFonts w:eastAsia="휴먼명조"/>
          <w:b w:val="0"/>
          <w:color w:val="auto"/>
          <w:sz w:val="24"/>
          <w:szCs w:val="24"/>
          <w:lang w:val="en-US"/>
        </w:rPr>
        <w:t>this Article calculated by subtracting the earned premium (or, in case the minimum premium is higher than the earned premium, the minimum premium) from the premium received.</w:t>
      </w:r>
    </w:p>
    <w:p w:rsidR="00623098" w:rsidRPr="008D7AB4" w:rsidRDefault="00623098" w:rsidP="00623098">
      <w:pPr>
        <w:pStyle w:val="xl73"/>
        <w:widowControl/>
        <w:tabs>
          <w:tab w:val="left" w:pos="694"/>
          <w:tab w:val="left" w:pos="836"/>
        </w:tabs>
        <w:autoSpaceDE/>
        <w:spacing w:before="120" w:after="120" w:line="360" w:lineRule="auto"/>
        <w:ind w:right="113"/>
        <w:contextualSpacing/>
        <w:textAlignment w:val="baseline"/>
        <w:rPr>
          <w:rFonts w:eastAsia="휴먼명조"/>
          <w:b w:val="0"/>
          <w:color w:val="auto"/>
          <w:sz w:val="24"/>
          <w:szCs w:val="24"/>
          <w:lang w:val="en-US"/>
        </w:rPr>
      </w:pPr>
      <w:r w:rsidRPr="00FA115B">
        <w:rPr>
          <w:rFonts w:eastAsia="바탕"/>
          <w:b w:val="0"/>
          <w:color w:val="auto"/>
          <w:sz w:val="32"/>
          <w:szCs w:val="32"/>
        </w:rPr>
        <w:sym w:font="Wingdings" w:char="F085"/>
      </w:r>
      <w:r w:rsidRPr="008C66A3">
        <w:rPr>
          <w:rFonts w:eastAsia="바탕"/>
          <w:b w:val="0"/>
          <w:color w:val="auto"/>
          <w:sz w:val="24"/>
          <w:szCs w:val="24"/>
        </w:rPr>
        <w:t xml:space="preserve"> </w:t>
      </w:r>
      <w:r w:rsidRPr="008D7AB4">
        <w:rPr>
          <w:rFonts w:eastAsia="휴먼명조"/>
          <w:b w:val="0"/>
          <w:color w:val="auto"/>
          <w:sz w:val="24"/>
          <w:szCs w:val="24"/>
          <w:lang w:val="en-US"/>
        </w:rPr>
        <w:t xml:space="preserve">The amount of premium that the Company shall refund in the subparagraph 3 of paragraph </w:t>
      </w:r>
      <w:r w:rsidRPr="00016CF7">
        <w:rPr>
          <w:rFonts w:ascii="Cambria Math" w:eastAsia="바탕" w:hAnsi="Cambria Math" w:cs="Cambria Math"/>
          <w:b w:val="0"/>
          <w:color w:val="auto"/>
          <w:sz w:val="24"/>
          <w:szCs w:val="24"/>
        </w:rPr>
        <w:t>①</w:t>
      </w:r>
      <w:r w:rsidRPr="008D7AB4">
        <w:rPr>
          <w:rFonts w:eastAsia="바탕"/>
          <w:b w:val="0"/>
          <w:color w:val="auto"/>
          <w:sz w:val="24"/>
          <w:szCs w:val="24"/>
        </w:rPr>
        <w:t xml:space="preserve"> </w:t>
      </w:r>
      <w:r w:rsidRPr="008D7AB4">
        <w:rPr>
          <w:rFonts w:eastAsia="휴먼명조"/>
          <w:b w:val="0"/>
          <w:color w:val="auto"/>
          <w:sz w:val="24"/>
          <w:szCs w:val="24"/>
          <w:lang w:val="en-US"/>
        </w:rPr>
        <w:t>this Article is the remaining of the received premium or deposit after subtracting minimum premium.</w:t>
      </w:r>
    </w:p>
    <w:p w:rsidR="00623098" w:rsidRPr="008D7AB4" w:rsidRDefault="00623098" w:rsidP="00623098">
      <w:pPr>
        <w:pStyle w:val="xl73"/>
        <w:widowControl/>
        <w:tabs>
          <w:tab w:val="left" w:pos="694"/>
          <w:tab w:val="left" w:pos="836"/>
        </w:tabs>
        <w:autoSpaceDE/>
        <w:spacing w:before="120" w:after="120" w:line="360" w:lineRule="auto"/>
        <w:ind w:right="113"/>
        <w:contextualSpacing/>
        <w:textAlignment w:val="baseline"/>
        <w:rPr>
          <w:rFonts w:eastAsia="휴먼명조"/>
          <w:b w:val="0"/>
          <w:color w:val="auto"/>
          <w:sz w:val="24"/>
          <w:szCs w:val="24"/>
          <w:lang w:val="en-US"/>
        </w:rPr>
      </w:pPr>
      <w:r w:rsidRPr="008D7AB4">
        <w:rPr>
          <w:rFonts w:ascii="Cambria Math" w:eastAsia="바탕" w:hAnsi="Cambria Math" w:cs="Cambria Math"/>
          <w:b w:val="0"/>
          <w:color w:val="auto"/>
          <w:sz w:val="24"/>
          <w:szCs w:val="24"/>
        </w:rPr>
        <w:t>⑥</w:t>
      </w:r>
      <w:r w:rsidRPr="008D7AB4">
        <w:rPr>
          <w:rFonts w:eastAsia="바탕"/>
          <w:b w:val="0"/>
          <w:color w:val="auto"/>
          <w:sz w:val="24"/>
          <w:szCs w:val="24"/>
        </w:rPr>
        <w:t xml:space="preserve"> </w:t>
      </w:r>
      <w:proofErr w:type="gramStart"/>
      <w:r w:rsidRPr="008D7AB4">
        <w:rPr>
          <w:rFonts w:eastAsia="휴먼명조"/>
          <w:b w:val="0"/>
          <w:color w:val="auto"/>
          <w:sz w:val="24"/>
          <w:szCs w:val="24"/>
          <w:lang w:val="en-US"/>
        </w:rPr>
        <w:t>The</w:t>
      </w:r>
      <w:proofErr w:type="gramEnd"/>
      <w:r w:rsidRPr="008D7AB4">
        <w:rPr>
          <w:rFonts w:eastAsia="휴먼명조"/>
          <w:b w:val="0"/>
          <w:color w:val="auto"/>
          <w:sz w:val="24"/>
          <w:szCs w:val="24"/>
          <w:lang w:val="en-US"/>
        </w:rPr>
        <w:t xml:space="preserve"> earned premium specified in paragraph </w:t>
      </w:r>
      <w:r w:rsidRPr="008D7AB4">
        <w:rPr>
          <w:rFonts w:ascii="Cambria Math" w:eastAsia="바탕" w:hAnsi="Cambria Math" w:cs="Cambria Math"/>
          <w:b w:val="0"/>
          <w:sz w:val="24"/>
          <w:szCs w:val="24"/>
          <w:lang w:val="vi-VN"/>
        </w:rPr>
        <w:t>④</w:t>
      </w:r>
      <w:r w:rsidRPr="008D7AB4">
        <w:rPr>
          <w:rFonts w:eastAsia="휴먼명조"/>
          <w:b w:val="0"/>
          <w:color w:val="auto"/>
          <w:sz w:val="24"/>
          <w:szCs w:val="24"/>
          <w:lang w:val="en-US"/>
        </w:rPr>
        <w:t xml:space="preserve"> shall be calculated as below:</w:t>
      </w:r>
    </w:p>
    <w:p w:rsidR="00623098" w:rsidRPr="008D7AB4" w:rsidRDefault="00623098" w:rsidP="00016CF7">
      <w:pPr>
        <w:spacing w:line="360" w:lineRule="auto"/>
        <w:ind w:left="66" w:firstLine="218"/>
        <w:jc w:val="both"/>
        <w:rPr>
          <w:rFonts w:ascii="Times New Roman" w:eastAsia="휴먼명조" w:hAnsi="Times New Roman" w:cs="Times New Roman"/>
          <w:sz w:val="24"/>
          <w:szCs w:val="24"/>
          <w:lang w:val="en-US"/>
        </w:rPr>
      </w:pPr>
      <w:bookmarkStart w:id="1" w:name="_Hlk170814068"/>
      <w:r w:rsidRPr="008D7AB4">
        <w:rPr>
          <w:rFonts w:ascii="Times New Roman" w:eastAsia="휴먼명조" w:hAnsi="Times New Roman" w:cs="Times New Roman"/>
          <w:sz w:val="24"/>
          <w:szCs w:val="24"/>
          <w:lang w:val="en-US"/>
        </w:rPr>
        <w:t xml:space="preserve">1. In case the Contract is terminated because the Obligor's obligations specified in the Underlying Contract are extinguished: calculated on the prorated daily basis, from the commencement date </w:t>
      </w:r>
      <w:bookmarkEnd w:id="1"/>
      <w:r w:rsidRPr="008D7AB4">
        <w:rPr>
          <w:rFonts w:ascii="Times New Roman" w:eastAsia="휴먼명조" w:hAnsi="Times New Roman" w:cs="Times New Roman"/>
          <w:sz w:val="24"/>
          <w:szCs w:val="24"/>
          <w:lang w:val="en-US"/>
        </w:rPr>
        <w:t>of the insurance period to the date of extinguishment of the Obligor's obligations;</w:t>
      </w:r>
    </w:p>
    <w:p w:rsidR="00623098" w:rsidRPr="008D7AB4" w:rsidRDefault="00623098" w:rsidP="00016CF7">
      <w:pPr>
        <w:spacing w:line="360" w:lineRule="auto"/>
        <w:ind w:left="66" w:firstLine="218"/>
        <w:jc w:val="both"/>
        <w:rPr>
          <w:rFonts w:ascii="Times New Roman" w:eastAsia="휴먼명조" w:hAnsi="Times New Roman" w:cs="Times New Roman"/>
          <w:sz w:val="24"/>
          <w:szCs w:val="24"/>
          <w:lang w:val="en-US"/>
        </w:rPr>
      </w:pPr>
      <w:r w:rsidRPr="008D7AB4">
        <w:rPr>
          <w:rFonts w:ascii="Times New Roman" w:eastAsia="휴먼명조" w:hAnsi="Times New Roman" w:cs="Times New Roman"/>
          <w:sz w:val="24"/>
          <w:szCs w:val="24"/>
          <w:lang w:val="en-US"/>
        </w:rPr>
        <w:t>2. When the Contract is terminated for other reasons: calculated on the prorated daily basis, from the commencement date of the insurance period to the date of receipt of application documents for refund of premium.</w:t>
      </w:r>
    </w:p>
    <w:p w:rsidR="00623098" w:rsidRPr="008D7AB4" w:rsidRDefault="00623098" w:rsidP="00D15FD9">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bCs/>
          <w:sz w:val="24"/>
          <w:szCs w:val="24"/>
        </w:rPr>
        <w:t>⑦</w:t>
      </w:r>
      <w:r w:rsidRPr="008D7AB4">
        <w:rPr>
          <w:rFonts w:ascii="Times New Roman" w:eastAsia="바탕" w:hAnsi="Times New Roman" w:cs="Times New Roman"/>
          <w:bCs/>
          <w:sz w:val="24"/>
          <w:szCs w:val="24"/>
        </w:rPr>
        <w:t xml:space="preserve"> </w:t>
      </w:r>
      <w:proofErr w:type="gramStart"/>
      <w:r w:rsidRPr="008D7AB4">
        <w:rPr>
          <w:rFonts w:ascii="Times New Roman" w:eastAsia="휴먼명조" w:hAnsi="Times New Roman" w:cs="Times New Roman"/>
          <w:sz w:val="24"/>
          <w:szCs w:val="24"/>
          <w:lang w:val="en-US"/>
        </w:rPr>
        <w:t>The</w:t>
      </w:r>
      <w:proofErr w:type="gramEnd"/>
      <w:r w:rsidRPr="008D7AB4">
        <w:rPr>
          <w:rFonts w:ascii="Times New Roman" w:eastAsia="휴먼명조" w:hAnsi="Times New Roman" w:cs="Times New Roman"/>
          <w:sz w:val="24"/>
          <w:szCs w:val="24"/>
          <w:lang w:val="en-US"/>
        </w:rPr>
        <w:t xml:space="preserve"> unearned premium specified in paragraph </w:t>
      </w:r>
      <w:r w:rsidRPr="008D7AB4">
        <w:rPr>
          <w:rFonts w:ascii="Cambria Math" w:eastAsia="바탕" w:hAnsi="Cambria Math" w:cs="Cambria Math"/>
          <w:sz w:val="24"/>
          <w:szCs w:val="24"/>
          <w:lang w:val="vi-VN"/>
        </w:rPr>
        <w:t>③</w:t>
      </w:r>
      <w:r w:rsidRPr="008D7AB4">
        <w:rPr>
          <w:rFonts w:ascii="Times New Roman" w:eastAsia="바탕" w:hAnsi="Times New Roman" w:cs="Times New Roman"/>
          <w:sz w:val="24"/>
          <w:szCs w:val="24"/>
          <w:lang w:val="vi-VN"/>
        </w:rPr>
        <w:t xml:space="preserve"> </w:t>
      </w:r>
      <w:r w:rsidRPr="008D7AB4">
        <w:rPr>
          <w:rFonts w:ascii="Times New Roman" w:eastAsia="휴먼명조" w:hAnsi="Times New Roman" w:cs="Times New Roman"/>
          <w:sz w:val="24"/>
          <w:szCs w:val="24"/>
          <w:lang w:val="en-US"/>
        </w:rPr>
        <w:t>this Article shall be calculated by subtracting the earned premium from the premium received.</w:t>
      </w:r>
    </w:p>
    <w:p w:rsidR="00623098" w:rsidRPr="008D7AB4" w:rsidRDefault="00623098" w:rsidP="00D15FD9">
      <w:pPr>
        <w:spacing w:line="360" w:lineRule="auto"/>
        <w:ind w:left="66"/>
        <w:jc w:val="both"/>
        <w:rPr>
          <w:rFonts w:ascii="Times New Roman" w:eastAsia="HY신명조" w:hAnsi="Times New Roman" w:cs="Times New Roman"/>
          <w:sz w:val="24"/>
          <w:szCs w:val="24"/>
          <w:lang w:val="en-US"/>
        </w:rPr>
      </w:pPr>
      <w:r w:rsidRPr="008D7AB4">
        <w:rPr>
          <w:rFonts w:ascii="Cambria Math" w:eastAsia="바탕" w:hAnsi="Cambria Math" w:cs="Cambria Math"/>
          <w:bCs/>
          <w:sz w:val="24"/>
          <w:szCs w:val="24"/>
        </w:rPr>
        <w:t>⑧</w:t>
      </w:r>
      <w:r w:rsidRPr="008D7AB4">
        <w:rPr>
          <w:rFonts w:ascii="Times New Roman" w:eastAsia="바탕" w:hAnsi="Times New Roman" w:cs="Times New Roman"/>
          <w:bCs/>
          <w:sz w:val="24"/>
          <w:szCs w:val="24"/>
        </w:rPr>
        <w:t xml:space="preserve"> </w:t>
      </w:r>
      <w:proofErr w:type="gramStart"/>
      <w:r w:rsidRPr="008D7AB4">
        <w:rPr>
          <w:rFonts w:ascii="Times New Roman" w:eastAsia="휴먼명조" w:hAnsi="Times New Roman" w:cs="Times New Roman"/>
          <w:sz w:val="24"/>
          <w:szCs w:val="24"/>
          <w:lang w:val="en-US"/>
        </w:rPr>
        <w:t>In</w:t>
      </w:r>
      <w:proofErr w:type="gramEnd"/>
      <w:r w:rsidRPr="008D7AB4">
        <w:rPr>
          <w:rFonts w:ascii="Times New Roman" w:eastAsia="HY신명조" w:hAnsi="Times New Roman" w:cs="Times New Roman"/>
          <w:sz w:val="24"/>
          <w:szCs w:val="24"/>
          <w:lang w:val="en-US"/>
        </w:rPr>
        <w:t xml:space="preserve"> case any loss is incurred, the premium shall not be refundable.</w:t>
      </w:r>
    </w:p>
    <w:p w:rsidR="003326DA" w:rsidRPr="008D7AB4" w:rsidRDefault="003326DA" w:rsidP="003326DA">
      <w:pPr>
        <w:pStyle w:val="xl73"/>
        <w:widowControl/>
        <w:tabs>
          <w:tab w:val="left" w:pos="694"/>
          <w:tab w:val="left" w:pos="836"/>
        </w:tabs>
        <w:autoSpaceDE/>
        <w:spacing w:before="120" w:after="120" w:line="360" w:lineRule="auto"/>
        <w:ind w:right="113"/>
        <w:contextualSpacing/>
        <w:textAlignment w:val="baseline"/>
        <w:rPr>
          <w:color w:val="auto"/>
          <w:sz w:val="24"/>
          <w:szCs w:val="24"/>
        </w:rPr>
      </w:pPr>
      <w:r w:rsidRPr="008D7AB4">
        <w:rPr>
          <w:rFonts w:eastAsia="휴먼명조"/>
          <w:color w:val="auto"/>
          <w:sz w:val="24"/>
          <w:szCs w:val="24"/>
          <w:lang w:val="en-US"/>
        </w:rPr>
        <w:t>Article 15 (Transfer)</w:t>
      </w:r>
    </w:p>
    <w:p w:rsidR="00623098" w:rsidRPr="008D7AB4" w:rsidRDefault="003326DA" w:rsidP="003326DA">
      <w:pPr>
        <w:spacing w:line="360" w:lineRule="auto"/>
        <w:ind w:left="66"/>
        <w:jc w:val="both"/>
        <w:rPr>
          <w:rFonts w:ascii="Times New Roman" w:eastAsia="휴먼명조" w:hAnsi="Times New Roman" w:cs="Times New Roman"/>
          <w:sz w:val="24"/>
          <w:szCs w:val="24"/>
          <w:lang w:val="en-US"/>
        </w:rPr>
      </w:pPr>
      <w:r w:rsidRPr="008D7AB4">
        <w:rPr>
          <w:rFonts w:ascii="Times New Roman" w:eastAsia="휴먼명조" w:hAnsi="Times New Roman" w:cs="Times New Roman"/>
          <w:sz w:val="24"/>
          <w:szCs w:val="24"/>
          <w:lang w:val="en-US"/>
        </w:rPr>
        <w:t>No transfer of subject matter covered by the Contract shall be binding on the Company without written consent of the Company, and where the Company grants written consent, the rights and duties arising from the Contract shall be deemed to have been transferred together.</w:t>
      </w:r>
    </w:p>
    <w:p w:rsidR="003326DA" w:rsidRPr="008D7AB4" w:rsidRDefault="003326DA" w:rsidP="003326DA">
      <w:pPr>
        <w:pStyle w:val="xl73"/>
        <w:widowControl/>
        <w:tabs>
          <w:tab w:val="left" w:pos="694"/>
          <w:tab w:val="left" w:pos="836"/>
        </w:tabs>
        <w:autoSpaceDE/>
        <w:spacing w:before="120" w:after="120" w:line="360" w:lineRule="auto"/>
        <w:ind w:right="113"/>
        <w:contextualSpacing/>
        <w:textAlignment w:val="baseline"/>
        <w:rPr>
          <w:color w:val="auto"/>
          <w:sz w:val="24"/>
          <w:szCs w:val="24"/>
        </w:rPr>
      </w:pPr>
      <w:r w:rsidRPr="008D7AB4">
        <w:rPr>
          <w:rFonts w:eastAsia="휴먼명조"/>
          <w:color w:val="auto"/>
          <w:sz w:val="24"/>
          <w:szCs w:val="24"/>
          <w:lang w:val="en-US"/>
        </w:rPr>
        <w:t xml:space="preserve">Article 16 (Transfer or Collateral Provision of Right to Claim) </w:t>
      </w:r>
    </w:p>
    <w:p w:rsidR="003326DA" w:rsidRPr="008D7AB4" w:rsidRDefault="003326DA" w:rsidP="003326DA">
      <w:pPr>
        <w:spacing w:line="360" w:lineRule="auto"/>
        <w:ind w:left="66"/>
        <w:jc w:val="both"/>
        <w:rPr>
          <w:rFonts w:ascii="Times New Roman" w:eastAsia="휴먼명조" w:hAnsi="Times New Roman" w:cs="Times New Roman"/>
          <w:sz w:val="24"/>
          <w:szCs w:val="24"/>
          <w:lang w:val="en-US"/>
        </w:rPr>
      </w:pPr>
      <w:r w:rsidRPr="008D7AB4">
        <w:rPr>
          <w:rFonts w:ascii="Times New Roman" w:eastAsia="휴먼명조" w:hAnsi="Times New Roman" w:cs="Times New Roman"/>
          <w:sz w:val="24"/>
          <w:szCs w:val="24"/>
          <w:lang w:val="en-US"/>
        </w:rPr>
        <w:t>The Beneficiary's right to claim payment under the Contract, shall not be transferred to, or provided as a collateral to a third party without the prior written consent of the Company.</w:t>
      </w:r>
    </w:p>
    <w:p w:rsidR="003326DA" w:rsidRPr="008D7AB4" w:rsidRDefault="003326DA" w:rsidP="003326DA">
      <w:pPr>
        <w:pStyle w:val="xl71"/>
        <w:widowControl/>
        <w:tabs>
          <w:tab w:val="left" w:pos="694"/>
          <w:tab w:val="left" w:pos="836"/>
        </w:tabs>
        <w:autoSpaceDE/>
        <w:spacing w:before="120" w:after="120" w:line="360" w:lineRule="auto"/>
        <w:ind w:right="113"/>
        <w:contextualSpacing/>
        <w:textAlignment w:val="baseline"/>
        <w:rPr>
          <w:rFonts w:ascii="Times New Roman"/>
          <w:color w:val="auto"/>
          <w:sz w:val="24"/>
          <w:szCs w:val="24"/>
        </w:rPr>
      </w:pPr>
      <w:r w:rsidRPr="008D7AB4">
        <w:rPr>
          <w:rFonts w:ascii="Times New Roman" w:eastAsia="휴먼명조"/>
          <w:color w:val="auto"/>
          <w:sz w:val="24"/>
          <w:szCs w:val="24"/>
        </w:rPr>
        <w:t>Article 1</w:t>
      </w:r>
      <w:r w:rsidR="00C057C7">
        <w:rPr>
          <w:rFonts w:ascii="Times New Roman" w:eastAsia="휴먼명조"/>
          <w:color w:val="auto"/>
          <w:sz w:val="24"/>
          <w:szCs w:val="24"/>
        </w:rPr>
        <w:t>7</w:t>
      </w:r>
      <w:r w:rsidRPr="008D7AB4">
        <w:rPr>
          <w:rFonts w:ascii="Times New Roman" w:eastAsia="휴먼명조"/>
          <w:color w:val="auto"/>
          <w:sz w:val="24"/>
          <w:szCs w:val="24"/>
        </w:rPr>
        <w:t xml:space="preserve"> </w:t>
      </w:r>
      <w:r w:rsidRPr="008D7AB4">
        <w:rPr>
          <w:rFonts w:ascii="Times New Roman" w:eastAsia="휴먼명조"/>
          <w:color w:val="auto"/>
          <w:sz w:val="24"/>
          <w:szCs w:val="24"/>
          <w:lang w:val="en-US"/>
        </w:rPr>
        <w:t>(</w:t>
      </w:r>
      <w:r w:rsidR="00C057C7">
        <w:rPr>
          <w:rFonts w:ascii="Times New Roman" w:eastAsia="휴먼명조" w:hint="eastAsia"/>
          <w:color w:val="auto"/>
          <w:sz w:val="24"/>
          <w:szCs w:val="24"/>
          <w:lang w:val="en-US"/>
        </w:rPr>
        <w:t>P</w:t>
      </w:r>
      <w:r w:rsidR="00C057C7">
        <w:rPr>
          <w:rFonts w:ascii="Times New Roman" w:eastAsia="휴먼명조"/>
          <w:color w:val="auto"/>
          <w:sz w:val="24"/>
          <w:szCs w:val="24"/>
          <w:lang w:val="en-US"/>
        </w:rPr>
        <w:t>revention, Mitigation and Notification of Loss</w:t>
      </w:r>
      <w:r w:rsidRPr="008D7AB4">
        <w:rPr>
          <w:rFonts w:ascii="Times New Roman" w:eastAsia="휴먼명조"/>
          <w:color w:val="auto"/>
          <w:sz w:val="24"/>
          <w:szCs w:val="24"/>
          <w:lang w:val="en-US"/>
        </w:rPr>
        <w:t>)</w:t>
      </w:r>
    </w:p>
    <w:p w:rsidR="003326DA" w:rsidRPr="008D7AB4" w:rsidRDefault="003326DA" w:rsidP="003326DA">
      <w:pPr>
        <w:spacing w:line="360" w:lineRule="auto"/>
        <w:ind w:left="66"/>
        <w:jc w:val="both"/>
        <w:rPr>
          <w:rFonts w:ascii="Times New Roman" w:eastAsia="휴먼명조" w:hAnsi="Times New Roman" w:cs="Times New Roman"/>
          <w:kern w:val="2"/>
          <w:sz w:val="24"/>
          <w:szCs w:val="24"/>
          <w:lang w:val="en-US"/>
        </w:rPr>
      </w:pPr>
      <w:r w:rsidRPr="008D7AB4">
        <w:rPr>
          <w:rFonts w:ascii="Cambria Math" w:eastAsia="바탕" w:hAnsi="Cambria Math" w:cs="Cambria Math"/>
          <w:kern w:val="2"/>
          <w:sz w:val="24"/>
          <w:szCs w:val="24"/>
        </w:rPr>
        <w:t>①</w:t>
      </w:r>
      <w:r w:rsidRPr="008D7AB4">
        <w:rPr>
          <w:rFonts w:ascii="Times New Roman" w:eastAsia="바탕" w:hAnsi="Times New Roman" w:cs="Times New Roman"/>
          <w:kern w:val="2"/>
          <w:sz w:val="24"/>
          <w:szCs w:val="24"/>
        </w:rPr>
        <w:t xml:space="preserve"> The </w:t>
      </w:r>
      <w:r w:rsidRPr="008D7AB4">
        <w:rPr>
          <w:rFonts w:ascii="Times New Roman" w:eastAsia="휴먼명조" w:hAnsi="Times New Roman" w:cs="Times New Roman"/>
          <w:kern w:val="2"/>
          <w:sz w:val="24"/>
          <w:szCs w:val="24"/>
          <w:lang w:val="en-US"/>
        </w:rPr>
        <w:t>Principal, the Obligor and the Beneficiary shall be responsible for proactively taking measures to prevent and reduce loss or damage; immediately notifying the Company of occurrence of insured events; carrying out measures to prevent and reduce loss or damage according to the instructions of insurance companies (if any).</w:t>
      </w:r>
    </w:p>
    <w:p w:rsidR="003326DA" w:rsidRPr="008D7AB4" w:rsidRDefault="003326DA" w:rsidP="003326DA">
      <w:pPr>
        <w:spacing w:line="360" w:lineRule="auto"/>
        <w:ind w:left="66"/>
        <w:jc w:val="both"/>
        <w:rPr>
          <w:rFonts w:ascii="Times New Roman" w:eastAsia="휴먼명조" w:hAnsi="Times New Roman" w:cs="Times New Roman"/>
          <w:kern w:val="2"/>
          <w:sz w:val="24"/>
          <w:szCs w:val="24"/>
          <w:lang w:val="en-US"/>
        </w:rPr>
      </w:pPr>
      <w:r w:rsidRPr="008D7AB4">
        <w:rPr>
          <w:rFonts w:ascii="Cambria Math" w:eastAsia="바탕" w:hAnsi="Cambria Math" w:cs="Cambria Math"/>
          <w:kern w:val="2"/>
          <w:sz w:val="24"/>
          <w:szCs w:val="24"/>
        </w:rPr>
        <w:lastRenderedPageBreak/>
        <w:t>②</w:t>
      </w:r>
      <w:r w:rsidRPr="008D7AB4">
        <w:rPr>
          <w:rFonts w:ascii="Times New Roman" w:eastAsia="휴먼명조" w:hAnsi="Times New Roman" w:cs="Times New Roman"/>
          <w:kern w:val="2"/>
          <w:sz w:val="24"/>
          <w:szCs w:val="24"/>
        </w:rPr>
        <w:t xml:space="preserve"> </w:t>
      </w:r>
      <w:r w:rsidRPr="008D7AB4">
        <w:rPr>
          <w:rFonts w:ascii="Times New Roman" w:eastAsia="휴먼명조" w:hAnsi="Times New Roman" w:cs="Times New Roman"/>
          <w:kern w:val="2"/>
          <w:sz w:val="24"/>
          <w:szCs w:val="24"/>
          <w:lang w:val="en-US"/>
        </w:rPr>
        <w:t xml:space="preserve">If the Beneficiary has neglected to perform its duty under paragraph </w:t>
      </w:r>
      <w:r w:rsidRPr="008D7AB4">
        <w:rPr>
          <w:rFonts w:ascii="Cambria Math" w:eastAsia="바탕" w:hAnsi="Cambria Math" w:cs="Cambria Math"/>
          <w:kern w:val="2"/>
          <w:sz w:val="24"/>
          <w:szCs w:val="24"/>
        </w:rPr>
        <w:t>①</w:t>
      </w:r>
      <w:r w:rsidRPr="008D7AB4">
        <w:rPr>
          <w:rFonts w:ascii="Times New Roman" w:eastAsia="휴먼명조" w:hAnsi="Times New Roman" w:cs="Times New Roman"/>
          <w:kern w:val="2"/>
          <w:sz w:val="24"/>
          <w:szCs w:val="24"/>
        </w:rPr>
        <w:t xml:space="preserve"> </w:t>
      </w:r>
      <w:r w:rsidRPr="008D7AB4">
        <w:rPr>
          <w:rFonts w:ascii="Times New Roman" w:eastAsia="휴먼명조" w:hAnsi="Times New Roman" w:cs="Times New Roman"/>
          <w:kern w:val="2"/>
          <w:sz w:val="24"/>
          <w:szCs w:val="24"/>
          <w:lang w:val="en-US"/>
        </w:rPr>
        <w:t>intentionally or by gross negligence, the loss that could otherwise have been avoided or reduced shall be deducted from the amount of indemnity proceeds.</w:t>
      </w:r>
    </w:p>
    <w:p w:rsidR="003326DA" w:rsidRPr="008D7AB4" w:rsidRDefault="003326DA" w:rsidP="003326DA">
      <w:pPr>
        <w:spacing w:line="360" w:lineRule="auto"/>
        <w:ind w:left="66"/>
        <w:jc w:val="both"/>
        <w:rPr>
          <w:rFonts w:ascii="Times New Roman" w:eastAsia="휴먼명조" w:hAnsi="Times New Roman" w:cs="Times New Roman"/>
          <w:kern w:val="2"/>
          <w:sz w:val="24"/>
          <w:szCs w:val="24"/>
          <w:lang w:val="en-US"/>
        </w:rPr>
      </w:pPr>
      <w:r w:rsidRPr="008D7AB4">
        <w:rPr>
          <w:rFonts w:ascii="Cambria Math" w:eastAsia="바탕" w:hAnsi="Cambria Math" w:cs="Cambria Math"/>
          <w:kern w:val="2"/>
          <w:sz w:val="24"/>
          <w:szCs w:val="24"/>
        </w:rPr>
        <w:t>③</w:t>
      </w:r>
      <w:r w:rsidRPr="008D7AB4">
        <w:rPr>
          <w:rFonts w:ascii="Times New Roman" w:eastAsia="휴먼명조" w:hAnsi="Times New Roman" w:cs="Times New Roman"/>
          <w:kern w:val="2"/>
          <w:sz w:val="24"/>
          <w:szCs w:val="24"/>
        </w:rPr>
        <w:t xml:space="preserve"> </w:t>
      </w:r>
      <w:proofErr w:type="gramStart"/>
      <w:r w:rsidRPr="008D7AB4">
        <w:rPr>
          <w:rFonts w:ascii="Times New Roman" w:eastAsia="휴먼명조" w:hAnsi="Times New Roman" w:cs="Times New Roman"/>
          <w:kern w:val="2"/>
          <w:sz w:val="24"/>
          <w:szCs w:val="24"/>
          <w:lang w:val="en-US"/>
        </w:rPr>
        <w:t>The</w:t>
      </w:r>
      <w:proofErr w:type="gramEnd"/>
      <w:r w:rsidRPr="008D7AB4">
        <w:rPr>
          <w:rFonts w:ascii="Times New Roman" w:eastAsia="휴먼명조" w:hAnsi="Times New Roman" w:cs="Times New Roman"/>
          <w:kern w:val="2"/>
          <w:sz w:val="24"/>
          <w:szCs w:val="24"/>
          <w:lang w:val="en-US"/>
        </w:rPr>
        <w:t xml:space="preserve"> necessary and beneficial amount that is expended by the Beneficiary with the consent of the Company to prevent or mitigate the loss under paragraph </w:t>
      </w:r>
      <w:r w:rsidRPr="008D7AB4">
        <w:rPr>
          <w:rFonts w:ascii="Cambria Math" w:eastAsia="바탕" w:hAnsi="Cambria Math" w:cs="Cambria Math"/>
          <w:kern w:val="2"/>
          <w:sz w:val="24"/>
          <w:szCs w:val="24"/>
        </w:rPr>
        <w:t>①</w:t>
      </w:r>
      <w:r w:rsidRPr="008D7AB4">
        <w:rPr>
          <w:rFonts w:ascii="Times New Roman" w:eastAsia="휴먼명조" w:hAnsi="Times New Roman" w:cs="Times New Roman"/>
          <w:kern w:val="2"/>
          <w:sz w:val="24"/>
          <w:szCs w:val="24"/>
        </w:rPr>
        <w:t xml:space="preserve"> this Article </w:t>
      </w:r>
      <w:r w:rsidRPr="008D7AB4">
        <w:rPr>
          <w:rFonts w:ascii="Times New Roman" w:eastAsia="휴먼명조" w:hAnsi="Times New Roman" w:cs="Times New Roman"/>
          <w:kern w:val="2"/>
          <w:sz w:val="24"/>
          <w:szCs w:val="24"/>
          <w:lang w:val="en-US"/>
        </w:rPr>
        <w:t>shall be indemnified by the Company even in the case of exceeding the insured amount.</w:t>
      </w:r>
    </w:p>
    <w:p w:rsidR="003326DA" w:rsidRPr="008D7AB4" w:rsidRDefault="003326DA" w:rsidP="003326DA">
      <w:pPr>
        <w:pStyle w:val="xl73"/>
        <w:widowControl/>
        <w:tabs>
          <w:tab w:val="left" w:pos="694"/>
          <w:tab w:val="left" w:pos="836"/>
        </w:tabs>
        <w:autoSpaceDE/>
        <w:spacing w:before="120" w:after="120" w:line="360" w:lineRule="auto"/>
        <w:ind w:right="113"/>
        <w:contextualSpacing/>
        <w:textAlignment w:val="baseline"/>
        <w:rPr>
          <w:color w:val="auto"/>
          <w:sz w:val="24"/>
          <w:szCs w:val="24"/>
        </w:rPr>
      </w:pPr>
      <w:r w:rsidRPr="008D7AB4">
        <w:rPr>
          <w:rFonts w:eastAsia="휴먼명조"/>
          <w:color w:val="auto"/>
          <w:sz w:val="24"/>
          <w:szCs w:val="24"/>
          <w:lang w:val="en-US"/>
        </w:rPr>
        <w:t>Article 1</w:t>
      </w:r>
      <w:r w:rsidR="00C057C7">
        <w:rPr>
          <w:rFonts w:eastAsia="휴먼명조"/>
          <w:color w:val="auto"/>
          <w:sz w:val="24"/>
          <w:szCs w:val="24"/>
          <w:lang w:val="en-US"/>
        </w:rPr>
        <w:t>8</w:t>
      </w:r>
      <w:r w:rsidRPr="008D7AB4">
        <w:rPr>
          <w:rFonts w:eastAsia="휴먼명조"/>
          <w:color w:val="auto"/>
          <w:sz w:val="24"/>
          <w:szCs w:val="24"/>
          <w:lang w:val="en-US"/>
        </w:rPr>
        <w:t xml:space="preserve"> (Claim for Indemnity Proceeds)</w:t>
      </w:r>
    </w:p>
    <w:p w:rsidR="003326DA" w:rsidRPr="008D7AB4" w:rsidRDefault="003326DA" w:rsidP="003326DA">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sz w:val="24"/>
          <w:szCs w:val="24"/>
        </w:rPr>
        <w:t>①</w:t>
      </w:r>
      <w:r w:rsidRPr="008D7AB4">
        <w:rPr>
          <w:rFonts w:ascii="Times New Roman" w:eastAsia="휴먼명조" w:hAnsi="Times New Roman" w:cs="Times New Roman"/>
          <w:sz w:val="24"/>
          <w:szCs w:val="24"/>
        </w:rPr>
        <w:t xml:space="preserve"> </w:t>
      </w:r>
      <w:r w:rsidRPr="008D7AB4">
        <w:rPr>
          <w:rFonts w:ascii="Times New Roman" w:eastAsia="휴먼명조" w:hAnsi="Times New Roman" w:cs="Times New Roman"/>
          <w:sz w:val="24"/>
          <w:szCs w:val="24"/>
          <w:lang w:val="en-US"/>
        </w:rPr>
        <w:t>When the Beneficiary claims for payment of indemnity proceeds, the Beneficiary shall submit to the Company the following documents:</w:t>
      </w:r>
    </w:p>
    <w:p w:rsidR="003326DA" w:rsidRPr="008D7AB4" w:rsidRDefault="003326DA" w:rsidP="00A70087">
      <w:pPr>
        <w:spacing w:line="360" w:lineRule="auto"/>
        <w:ind w:left="66" w:firstLine="360"/>
        <w:jc w:val="both"/>
        <w:rPr>
          <w:rFonts w:ascii="Times New Roman" w:eastAsia="휴먼명조" w:hAnsi="Times New Roman" w:cs="Times New Roman"/>
          <w:sz w:val="24"/>
          <w:szCs w:val="24"/>
          <w:lang w:val="en-US" w:eastAsia="en-US" w:bidi="en-US"/>
        </w:rPr>
      </w:pPr>
      <w:r w:rsidRPr="008D7AB4">
        <w:rPr>
          <w:rFonts w:ascii="Times New Roman" w:eastAsia="휴먼명조" w:hAnsi="Times New Roman" w:cs="Times New Roman"/>
          <w:sz w:val="24"/>
          <w:szCs w:val="24"/>
          <w:lang w:val="en-US" w:eastAsia="en-US" w:bidi="en-US"/>
        </w:rPr>
        <w:t>1. A written claim for payment;</w:t>
      </w:r>
    </w:p>
    <w:p w:rsidR="003326DA" w:rsidRPr="008D7AB4" w:rsidRDefault="003326DA" w:rsidP="00A70087">
      <w:pPr>
        <w:spacing w:line="360" w:lineRule="auto"/>
        <w:ind w:left="66" w:firstLine="360"/>
        <w:jc w:val="both"/>
        <w:rPr>
          <w:rFonts w:ascii="Times New Roman" w:eastAsia="휴먼명조" w:hAnsi="Times New Roman" w:cs="Times New Roman"/>
          <w:sz w:val="24"/>
          <w:szCs w:val="24"/>
          <w:lang w:val="en-US" w:eastAsia="en-US" w:bidi="en-US"/>
        </w:rPr>
      </w:pPr>
      <w:r w:rsidRPr="008D7AB4">
        <w:rPr>
          <w:rFonts w:ascii="Times New Roman" w:eastAsia="휴먼명조" w:hAnsi="Times New Roman" w:cs="Times New Roman"/>
          <w:sz w:val="24"/>
          <w:szCs w:val="24"/>
          <w:lang w:val="en-US" w:eastAsia="en-US" w:bidi="en-US"/>
        </w:rPr>
        <w:t>2. Document(s) identifying the Beneficiary;</w:t>
      </w:r>
    </w:p>
    <w:p w:rsidR="003326DA" w:rsidRPr="008D7AB4" w:rsidRDefault="003326DA" w:rsidP="00A70087">
      <w:pPr>
        <w:spacing w:line="360" w:lineRule="auto"/>
        <w:ind w:left="66" w:firstLine="360"/>
        <w:jc w:val="both"/>
        <w:rPr>
          <w:rFonts w:ascii="Times New Roman" w:eastAsia="휴먼명조" w:hAnsi="Times New Roman" w:cs="Times New Roman"/>
          <w:sz w:val="24"/>
          <w:szCs w:val="24"/>
          <w:lang w:val="en-US" w:eastAsia="en-US" w:bidi="en-US"/>
        </w:rPr>
      </w:pPr>
      <w:r w:rsidRPr="008D7AB4">
        <w:rPr>
          <w:rFonts w:ascii="Times New Roman" w:eastAsia="휴먼명조" w:hAnsi="Times New Roman" w:cs="Times New Roman"/>
          <w:sz w:val="24"/>
          <w:szCs w:val="24"/>
          <w:lang w:val="en-US" w:eastAsia="en-US" w:bidi="en-US"/>
        </w:rPr>
        <w:t>3. The Certificate or a copy thereof;</w:t>
      </w:r>
    </w:p>
    <w:p w:rsidR="003326DA" w:rsidRPr="008D7AB4" w:rsidRDefault="003326DA" w:rsidP="00A70087">
      <w:pPr>
        <w:spacing w:line="360" w:lineRule="auto"/>
        <w:ind w:left="66" w:firstLine="360"/>
        <w:jc w:val="both"/>
        <w:rPr>
          <w:rFonts w:ascii="Times New Roman" w:eastAsia="휴먼명조" w:hAnsi="Times New Roman" w:cs="Times New Roman"/>
          <w:sz w:val="24"/>
          <w:szCs w:val="24"/>
          <w:lang w:val="en-US" w:eastAsia="en-US" w:bidi="en-US"/>
        </w:rPr>
      </w:pPr>
      <w:r w:rsidRPr="008D7AB4">
        <w:rPr>
          <w:rFonts w:ascii="Times New Roman" w:eastAsia="휴먼명조" w:hAnsi="Times New Roman" w:cs="Times New Roman"/>
          <w:sz w:val="24"/>
          <w:szCs w:val="24"/>
          <w:lang w:val="en-US" w:eastAsia="en-US" w:bidi="en-US"/>
        </w:rPr>
        <w:t>4. Documents specifying the loss;</w:t>
      </w:r>
    </w:p>
    <w:p w:rsidR="003326DA" w:rsidRPr="008D7AB4" w:rsidRDefault="003326DA" w:rsidP="00A70087">
      <w:pPr>
        <w:spacing w:line="360" w:lineRule="auto"/>
        <w:ind w:left="66" w:firstLine="360"/>
        <w:jc w:val="both"/>
        <w:rPr>
          <w:rFonts w:ascii="Times New Roman" w:eastAsia="휴먼명조" w:hAnsi="Times New Roman" w:cs="Times New Roman"/>
          <w:sz w:val="24"/>
          <w:szCs w:val="24"/>
          <w:lang w:val="en-US" w:eastAsia="en-US" w:bidi="en-US"/>
        </w:rPr>
      </w:pPr>
      <w:r w:rsidRPr="008D7AB4">
        <w:rPr>
          <w:rFonts w:ascii="Times New Roman" w:eastAsia="휴먼명조" w:hAnsi="Times New Roman" w:cs="Times New Roman"/>
          <w:sz w:val="24"/>
          <w:szCs w:val="24"/>
          <w:lang w:val="en-US" w:eastAsia="en-US" w:bidi="en-US"/>
        </w:rPr>
        <w:t>5. Other documents required by the Company</w:t>
      </w:r>
    </w:p>
    <w:p w:rsidR="003326DA" w:rsidRPr="008D7AB4" w:rsidRDefault="003326DA" w:rsidP="003326DA">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kern w:val="2"/>
          <w:sz w:val="24"/>
          <w:szCs w:val="24"/>
        </w:rPr>
        <w:t>②</w:t>
      </w:r>
      <w:r w:rsidRPr="008D7AB4">
        <w:rPr>
          <w:rFonts w:ascii="Times New Roman" w:eastAsia="바탕" w:hAnsi="Times New Roman" w:cs="Times New Roman"/>
          <w:kern w:val="2"/>
          <w:sz w:val="24"/>
          <w:szCs w:val="24"/>
        </w:rPr>
        <w:t xml:space="preserve"> </w:t>
      </w:r>
      <w:r w:rsidRPr="008D7AB4">
        <w:rPr>
          <w:rFonts w:ascii="Times New Roman" w:eastAsia="휴먼명조" w:hAnsi="Times New Roman" w:cs="Times New Roman"/>
          <w:sz w:val="24"/>
          <w:szCs w:val="24"/>
          <w:lang w:val="en-US"/>
        </w:rPr>
        <w:t xml:space="preserve">Upon receipt of a claim to pay indemnity proceeds under paragraph </w:t>
      </w:r>
      <w:r w:rsidRPr="008D7AB4">
        <w:rPr>
          <w:rFonts w:ascii="Cambria Math" w:eastAsia="바탕" w:hAnsi="Cambria Math" w:cs="Cambria Math"/>
          <w:sz w:val="24"/>
          <w:szCs w:val="24"/>
        </w:rPr>
        <w:t>①</w:t>
      </w:r>
      <w:r w:rsidRPr="008D7AB4">
        <w:rPr>
          <w:rFonts w:ascii="Times New Roman" w:eastAsia="바탕" w:hAnsi="Times New Roman" w:cs="Times New Roman"/>
          <w:sz w:val="24"/>
          <w:szCs w:val="24"/>
        </w:rPr>
        <w:t xml:space="preserve"> </w:t>
      </w:r>
      <w:r w:rsidRPr="008D7AB4">
        <w:rPr>
          <w:rFonts w:ascii="Times New Roman" w:eastAsia="휴먼명조" w:hAnsi="Times New Roman" w:cs="Times New Roman"/>
          <w:sz w:val="24"/>
          <w:szCs w:val="24"/>
          <w:lang w:val="en-US"/>
        </w:rPr>
        <w:t>this Article, the Company shall immediately decide the amount of indemnity proceeds to be paid, and pay such amount within fifteen days upon receipt of the full and proper claim documents for payment of indemnity proceeds and coverage.</w:t>
      </w:r>
    </w:p>
    <w:p w:rsidR="003326DA" w:rsidRPr="008D7AB4" w:rsidRDefault="003326DA" w:rsidP="003326DA">
      <w:pPr>
        <w:spacing w:line="360" w:lineRule="auto"/>
        <w:ind w:left="66"/>
        <w:jc w:val="both"/>
        <w:rPr>
          <w:rFonts w:ascii="Times New Roman" w:eastAsia="휴먼명조" w:hAnsi="Times New Roman" w:cs="Times New Roman"/>
          <w:sz w:val="24"/>
          <w:szCs w:val="24"/>
          <w:lang w:val="en-US"/>
        </w:rPr>
      </w:pPr>
      <w:r w:rsidRPr="008D7AB4">
        <w:rPr>
          <w:rFonts w:ascii="Cambria Math" w:eastAsia="바탕" w:hAnsi="Cambria Math" w:cs="Cambria Math"/>
          <w:kern w:val="2"/>
          <w:sz w:val="24"/>
          <w:szCs w:val="24"/>
        </w:rPr>
        <w:t>③</w:t>
      </w:r>
      <w:r w:rsidRPr="008D7AB4">
        <w:rPr>
          <w:rFonts w:ascii="Times New Roman" w:eastAsia="바탕" w:hAnsi="Times New Roman" w:cs="Times New Roman"/>
          <w:kern w:val="2"/>
          <w:sz w:val="24"/>
          <w:szCs w:val="24"/>
        </w:rPr>
        <w:t xml:space="preserve"> </w:t>
      </w:r>
      <w:r w:rsidRPr="008D7AB4">
        <w:rPr>
          <w:rFonts w:ascii="Times New Roman" w:eastAsia="휴먼명조" w:hAnsi="Times New Roman" w:cs="Times New Roman"/>
          <w:sz w:val="24"/>
          <w:szCs w:val="24"/>
          <w:lang w:val="en-US"/>
        </w:rPr>
        <w:t xml:space="preserve">If the Company fails to pay indemnity proceeds within fifteen days upon receipt of the full and proper claim documents for payment of indemnity proceeds and coverage under paragraph </w:t>
      </w:r>
      <w:r w:rsidRPr="008D7AB4">
        <w:rPr>
          <w:rFonts w:ascii="Cambria Math" w:eastAsia="바탕" w:hAnsi="Cambria Math" w:cs="Cambria Math"/>
          <w:sz w:val="24"/>
          <w:szCs w:val="24"/>
        </w:rPr>
        <w:t>②</w:t>
      </w:r>
      <w:r w:rsidRPr="008D7AB4">
        <w:rPr>
          <w:rFonts w:ascii="Times New Roman" w:eastAsia="휴먼명조" w:hAnsi="Times New Roman" w:cs="Times New Roman"/>
          <w:sz w:val="24"/>
          <w:szCs w:val="24"/>
          <w:lang w:val="en-US"/>
        </w:rPr>
        <w:t xml:space="preserve"> is determined, it shall pay the late payment interest rate which is calculated by applying 10% per annum for late payment amount for the period from the date from which the payment is delayed until the date on which the indemnity proceeds are paid.</w:t>
      </w:r>
    </w:p>
    <w:p w:rsidR="00FA069D" w:rsidRPr="008D7AB4" w:rsidRDefault="00FA069D" w:rsidP="00FA069D">
      <w:pPr>
        <w:pStyle w:val="xl73"/>
        <w:widowControl/>
        <w:tabs>
          <w:tab w:val="left" w:pos="694"/>
          <w:tab w:val="left" w:pos="836"/>
        </w:tabs>
        <w:autoSpaceDE/>
        <w:spacing w:before="120" w:after="120" w:line="360" w:lineRule="auto"/>
        <w:ind w:right="113"/>
        <w:contextualSpacing/>
        <w:textAlignment w:val="baseline"/>
        <w:rPr>
          <w:rFonts w:eastAsia="휴먼명조"/>
          <w:color w:val="auto"/>
          <w:sz w:val="24"/>
          <w:szCs w:val="24"/>
          <w:lang w:val="en-US"/>
        </w:rPr>
      </w:pPr>
      <w:r w:rsidRPr="008D7AB4">
        <w:rPr>
          <w:rFonts w:eastAsia="휴먼명조"/>
          <w:color w:val="auto"/>
          <w:sz w:val="24"/>
          <w:szCs w:val="24"/>
          <w:lang w:val="en-US"/>
        </w:rPr>
        <w:t xml:space="preserve">Article </w:t>
      </w:r>
      <w:r w:rsidR="001A0383">
        <w:rPr>
          <w:rFonts w:eastAsia="휴먼명조"/>
          <w:color w:val="auto"/>
          <w:sz w:val="24"/>
          <w:szCs w:val="24"/>
          <w:lang w:val="en-US"/>
        </w:rPr>
        <w:t>19</w:t>
      </w:r>
      <w:r w:rsidRPr="008D7AB4">
        <w:rPr>
          <w:rFonts w:eastAsia="휴먼명조"/>
          <w:color w:val="auto"/>
          <w:sz w:val="24"/>
          <w:szCs w:val="24"/>
          <w:lang w:val="en-US"/>
        </w:rPr>
        <w:t xml:space="preserve"> (Time Limit for insurance claims) </w:t>
      </w:r>
    </w:p>
    <w:p w:rsidR="00FA069D" w:rsidRDefault="00FA069D" w:rsidP="00FA069D">
      <w:pPr>
        <w:spacing w:line="360" w:lineRule="auto"/>
        <w:ind w:left="66"/>
        <w:jc w:val="both"/>
        <w:rPr>
          <w:rFonts w:ascii="Times New Roman" w:eastAsia="휴먼명조" w:hAnsi="Times New Roman" w:cs="Times New Roman"/>
          <w:sz w:val="24"/>
          <w:szCs w:val="24"/>
          <w:lang w:val="en-US"/>
        </w:rPr>
      </w:pPr>
      <w:r w:rsidRPr="008D7AB4">
        <w:rPr>
          <w:rFonts w:ascii="Times New Roman" w:eastAsia="휴먼명조" w:hAnsi="Times New Roman" w:cs="Times New Roman"/>
          <w:sz w:val="24"/>
          <w:szCs w:val="24"/>
          <w:lang w:val="en-US"/>
        </w:rPr>
        <w:t>The time limit for requesting indemnity proceeds is one year from the occurrence of a loss event.</w:t>
      </w:r>
    </w:p>
    <w:p w:rsidR="00FA069D" w:rsidRPr="008D7AB4" w:rsidRDefault="00FA069D" w:rsidP="00222A04">
      <w:pPr>
        <w:pStyle w:val="xl71"/>
        <w:widowControl/>
        <w:tabs>
          <w:tab w:val="left" w:pos="694"/>
          <w:tab w:val="left" w:pos="836"/>
        </w:tabs>
        <w:autoSpaceDE/>
        <w:spacing w:before="120" w:after="120" w:line="360" w:lineRule="auto"/>
        <w:ind w:left="113" w:right="113" w:hanging="113"/>
        <w:contextualSpacing/>
        <w:textAlignment w:val="baseline"/>
        <w:rPr>
          <w:rFonts w:ascii="Times New Roman"/>
          <w:color w:val="auto"/>
          <w:sz w:val="24"/>
          <w:szCs w:val="24"/>
        </w:rPr>
      </w:pPr>
      <w:r w:rsidRPr="008D7AB4">
        <w:rPr>
          <w:rFonts w:ascii="Times New Roman" w:eastAsia="휴먼명조"/>
          <w:color w:val="auto"/>
          <w:sz w:val="24"/>
          <w:szCs w:val="24"/>
          <w:lang w:val="en-US"/>
        </w:rPr>
        <w:t>Article 2</w:t>
      </w:r>
      <w:r w:rsidR="001A0383">
        <w:rPr>
          <w:rFonts w:ascii="Times New Roman" w:eastAsia="휴먼명조"/>
          <w:color w:val="auto"/>
          <w:sz w:val="24"/>
          <w:szCs w:val="24"/>
          <w:lang w:val="en-US"/>
        </w:rPr>
        <w:t>0</w:t>
      </w:r>
      <w:r w:rsidRPr="008D7AB4">
        <w:rPr>
          <w:rFonts w:ascii="Times New Roman" w:eastAsia="휴먼명조"/>
          <w:color w:val="auto"/>
          <w:sz w:val="24"/>
          <w:szCs w:val="24"/>
          <w:lang w:val="en-US"/>
        </w:rPr>
        <w:t xml:space="preserve"> (Right to Indemnity and Subrogation)</w:t>
      </w:r>
    </w:p>
    <w:p w:rsidR="00FA069D" w:rsidRPr="008D7AB4" w:rsidRDefault="00FA069D" w:rsidP="00FA069D">
      <w:pPr>
        <w:spacing w:line="360" w:lineRule="auto"/>
        <w:ind w:left="66"/>
        <w:jc w:val="both"/>
        <w:rPr>
          <w:rFonts w:ascii="Times New Roman" w:eastAsia="휴먼명조" w:hAnsi="Times New Roman" w:cs="Times New Roman"/>
          <w:bCs/>
          <w:sz w:val="24"/>
          <w:szCs w:val="24"/>
          <w:lang w:val="en-US"/>
        </w:rPr>
      </w:pPr>
      <w:r w:rsidRPr="008D7AB4">
        <w:rPr>
          <w:rFonts w:ascii="Times New Roman" w:eastAsia="휴먼명조" w:hAnsi="Times New Roman" w:cs="Times New Roman"/>
          <w:bCs/>
          <w:sz w:val="24"/>
          <w:szCs w:val="24"/>
          <w:lang w:val="en-US"/>
        </w:rPr>
        <w:t xml:space="preserve">If the Company pays indemnity proceeds to the Beneficiary in the absence of any agreement to the contrary, the Company shall have the right to claim indemnity against the the Obligor, and to the extent the Beneficiary’s interest is not adversely affected, shall be subrogated to any rights </w:t>
      </w:r>
      <w:r w:rsidRPr="008D7AB4">
        <w:rPr>
          <w:rFonts w:ascii="Times New Roman" w:eastAsia="휴먼명조" w:hAnsi="Times New Roman" w:cs="Times New Roman"/>
          <w:bCs/>
          <w:sz w:val="24"/>
          <w:szCs w:val="24"/>
          <w:lang w:val="en-US"/>
        </w:rPr>
        <w:lastRenderedPageBreak/>
        <w:t>of claim that the Beneficiary may have against the the Obligor corresponding to the scope and paid claim indemnity proceeds.</w:t>
      </w:r>
    </w:p>
    <w:p w:rsidR="00FA069D" w:rsidRPr="008D7AB4" w:rsidRDefault="00FA069D" w:rsidP="00FA069D">
      <w:pPr>
        <w:pStyle w:val="xl73"/>
        <w:widowControl/>
        <w:tabs>
          <w:tab w:val="left" w:pos="694"/>
          <w:tab w:val="left" w:pos="836"/>
        </w:tabs>
        <w:autoSpaceDE/>
        <w:spacing w:before="120" w:after="120" w:line="360" w:lineRule="auto"/>
        <w:ind w:right="113"/>
        <w:contextualSpacing/>
        <w:textAlignment w:val="baseline"/>
        <w:rPr>
          <w:rFonts w:eastAsia="휴먼명조"/>
          <w:color w:val="auto"/>
          <w:kern w:val="2"/>
          <w:sz w:val="24"/>
          <w:szCs w:val="24"/>
          <w:lang w:val="en-US"/>
        </w:rPr>
      </w:pPr>
      <w:r w:rsidRPr="008D7AB4">
        <w:rPr>
          <w:rFonts w:eastAsia="휴먼명조"/>
          <w:color w:val="auto"/>
          <w:sz w:val="24"/>
          <w:szCs w:val="24"/>
          <w:lang w:val="en-US"/>
        </w:rPr>
        <w:t>Article 2</w:t>
      </w:r>
      <w:r w:rsidR="001A0383">
        <w:rPr>
          <w:rFonts w:eastAsia="휴먼명조"/>
          <w:color w:val="auto"/>
          <w:sz w:val="24"/>
          <w:szCs w:val="24"/>
          <w:lang w:val="en-US"/>
        </w:rPr>
        <w:t>1</w:t>
      </w:r>
      <w:r w:rsidRPr="008D7AB4">
        <w:rPr>
          <w:rFonts w:eastAsia="휴먼명조"/>
          <w:color w:val="auto"/>
          <w:sz w:val="24"/>
          <w:szCs w:val="24"/>
          <w:lang w:val="en-US"/>
        </w:rPr>
        <w:t xml:space="preserve"> (Jurisdiction)</w:t>
      </w:r>
    </w:p>
    <w:p w:rsidR="00FA069D" w:rsidRPr="008D7AB4" w:rsidRDefault="00FA069D" w:rsidP="00FA069D">
      <w:pPr>
        <w:spacing w:line="360" w:lineRule="auto"/>
        <w:ind w:left="66"/>
        <w:jc w:val="both"/>
        <w:rPr>
          <w:rFonts w:ascii="Times New Roman" w:eastAsia="휴먼명조" w:hAnsi="Times New Roman" w:cs="Times New Roman"/>
          <w:bCs/>
          <w:sz w:val="24"/>
          <w:szCs w:val="24"/>
          <w:lang w:val="en-US"/>
        </w:rPr>
      </w:pPr>
      <w:r w:rsidRPr="008D7AB4">
        <w:rPr>
          <w:rFonts w:ascii="Times New Roman" w:eastAsia="휴먼명조" w:hAnsi="Times New Roman" w:cs="Times New Roman"/>
          <w:bCs/>
          <w:sz w:val="24"/>
          <w:szCs w:val="24"/>
          <w:lang w:val="en-US"/>
        </w:rPr>
        <w:t>Any dispute with regard to the Contract shall be submitted to the Vietnam International Arbitration Centre (“VIAC”) at the Vietnam Chamber of Commerce and Industry, and shall be resolved in accordance with the Arbitration Rules of the VIAC. The arbitration shall take place in Hanoi, Vietnam, and shall be conducted in the Vietnamese language. The decision of the VIAC shall be final and binding upon the parties. Notwithstanding the foregoing, the Company, the Principal and/or the Beneficiary may mutually agree to change the jurisdiction of any dispute with regard to the Contract.</w:t>
      </w:r>
    </w:p>
    <w:p w:rsidR="00FA069D" w:rsidRPr="008D7AB4" w:rsidRDefault="00FA069D" w:rsidP="00FA069D">
      <w:pPr>
        <w:widowControl w:val="0"/>
        <w:tabs>
          <w:tab w:val="left" w:pos="694"/>
          <w:tab w:val="left" w:pos="836"/>
        </w:tabs>
        <w:autoSpaceDE w:val="0"/>
        <w:autoSpaceDN w:val="0"/>
        <w:spacing w:before="120" w:after="120" w:line="360" w:lineRule="auto"/>
        <w:ind w:right="113"/>
        <w:contextualSpacing/>
        <w:jc w:val="both"/>
        <w:textAlignment w:val="baseline"/>
        <w:rPr>
          <w:rFonts w:ascii="Times New Roman" w:eastAsia="Times New Roman" w:hAnsi="Times New Roman" w:cs="Times New Roman"/>
          <w:kern w:val="2"/>
          <w:sz w:val="24"/>
          <w:szCs w:val="24"/>
        </w:rPr>
      </w:pPr>
      <w:r w:rsidRPr="008D7AB4">
        <w:rPr>
          <w:rFonts w:ascii="Times New Roman" w:eastAsia="휴먼명조" w:hAnsi="Times New Roman" w:cs="Times New Roman"/>
          <w:b/>
          <w:bCs/>
          <w:kern w:val="2"/>
          <w:sz w:val="24"/>
          <w:szCs w:val="24"/>
          <w:lang w:val="en-US"/>
        </w:rPr>
        <w:t>Article 2</w:t>
      </w:r>
      <w:r w:rsidR="001A0383">
        <w:rPr>
          <w:rFonts w:ascii="Times New Roman" w:eastAsia="휴먼명조" w:hAnsi="Times New Roman" w:cs="Times New Roman"/>
          <w:b/>
          <w:bCs/>
          <w:kern w:val="2"/>
          <w:sz w:val="24"/>
          <w:szCs w:val="24"/>
          <w:lang w:val="en-US"/>
        </w:rPr>
        <w:t>2</w:t>
      </w:r>
      <w:r w:rsidRPr="008D7AB4">
        <w:rPr>
          <w:rFonts w:ascii="Times New Roman" w:eastAsia="휴먼명조" w:hAnsi="Times New Roman" w:cs="Times New Roman"/>
          <w:b/>
          <w:bCs/>
          <w:kern w:val="2"/>
          <w:sz w:val="24"/>
          <w:szCs w:val="24"/>
          <w:lang w:val="en-US"/>
        </w:rPr>
        <w:t xml:space="preserve"> (Governing Law)</w:t>
      </w:r>
    </w:p>
    <w:p w:rsidR="00FA069D" w:rsidRPr="008D7AB4" w:rsidRDefault="00FA069D" w:rsidP="00FA069D">
      <w:pPr>
        <w:spacing w:line="360" w:lineRule="auto"/>
        <w:ind w:left="66"/>
        <w:jc w:val="both"/>
        <w:rPr>
          <w:rFonts w:ascii="Times New Roman" w:eastAsia="HY신명조" w:hAnsi="Times New Roman" w:cs="Times New Roman"/>
          <w:sz w:val="24"/>
          <w:szCs w:val="24"/>
          <w:lang w:val="en-US"/>
        </w:rPr>
      </w:pPr>
      <w:r w:rsidRPr="008D7AB4">
        <w:rPr>
          <w:rFonts w:ascii="Times New Roman" w:eastAsia="휴먼명조" w:hAnsi="Times New Roman" w:cs="Times New Roman"/>
          <w:kern w:val="2"/>
          <w:sz w:val="24"/>
          <w:szCs w:val="24"/>
          <w:lang w:val="en-US"/>
        </w:rPr>
        <w:t>These Terms and Conditions shall be governed by acts and subordinate statutes of the Socialist Republic of Vietnam.</w:t>
      </w:r>
    </w:p>
    <w:p w:rsidR="00623098" w:rsidRPr="008D7AB4" w:rsidRDefault="00623098" w:rsidP="00D15FD9">
      <w:pPr>
        <w:spacing w:line="360" w:lineRule="auto"/>
        <w:ind w:left="66"/>
        <w:jc w:val="both"/>
        <w:rPr>
          <w:rFonts w:ascii="Times New Roman" w:eastAsia="휴먼명조" w:hAnsi="Times New Roman" w:cs="Times New Roman"/>
          <w:b/>
          <w:bCs/>
          <w:kern w:val="2"/>
          <w:sz w:val="24"/>
          <w:szCs w:val="24"/>
          <w:lang w:val="en-US"/>
        </w:rPr>
      </w:pPr>
    </w:p>
    <w:p w:rsidR="00D15FD9" w:rsidRPr="008D7AB4" w:rsidRDefault="00D15FD9" w:rsidP="00D15FD9">
      <w:pPr>
        <w:spacing w:line="360" w:lineRule="auto"/>
        <w:ind w:left="66"/>
        <w:jc w:val="both"/>
        <w:rPr>
          <w:rFonts w:ascii="Times New Roman" w:eastAsia="휴먼명조" w:hAnsi="Times New Roman" w:cs="Times New Roman"/>
          <w:sz w:val="24"/>
          <w:szCs w:val="24"/>
          <w:lang w:val="en-US"/>
        </w:rPr>
      </w:pPr>
    </w:p>
    <w:p w:rsidR="004A7586" w:rsidRPr="008D7AB4" w:rsidRDefault="004A7586" w:rsidP="004A7586">
      <w:pPr>
        <w:spacing w:line="360" w:lineRule="auto"/>
        <w:ind w:left="66"/>
        <w:jc w:val="both"/>
        <w:rPr>
          <w:rFonts w:ascii="Times New Roman" w:hAnsi="Times New Roman" w:cs="Times New Roman"/>
          <w:sz w:val="24"/>
          <w:szCs w:val="24"/>
          <w:lang w:val="en-US"/>
        </w:rPr>
      </w:pPr>
    </w:p>
    <w:sectPr w:rsidR="004A7586" w:rsidRPr="008D7AB4" w:rsidSect="009A7767">
      <w:footerReference w:type="default" r:id="rId7"/>
      <w:pgSz w:w="11906" w:h="16838"/>
      <w:pgMar w:top="1191" w:right="1247"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A76" w:rsidRDefault="00571A76" w:rsidP="00163C4C">
      <w:pPr>
        <w:spacing w:after="0" w:line="240" w:lineRule="auto"/>
      </w:pPr>
      <w:r>
        <w:separator/>
      </w:r>
    </w:p>
  </w:endnote>
  <w:endnote w:type="continuationSeparator" w:id="0">
    <w:p w:rsidR="00571A76" w:rsidRDefault="00571A76" w:rsidP="0016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Y신명조">
    <w:altName w:val="HYSinMyeongJo-Medium"/>
    <w:panose1 w:val="02030600000101010101"/>
    <w:charset w:val="81"/>
    <w:family w:val="roman"/>
    <w:pitch w:val="variable"/>
    <w:sig w:usb0="900002A7" w:usb1="29D77CF9"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휴먼명조">
    <w:altName w:val="바탕"/>
    <w:panose1 w:val="02010504000101010101"/>
    <w:charset w:val="81"/>
    <w:family w:val="auto"/>
    <w:pitch w:val="variable"/>
    <w:sig w:usb0="800002A7" w:usb1="19D77CFB"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84546"/>
      <w:docPartObj>
        <w:docPartGallery w:val="Page Numbers (Bottom of Page)"/>
        <w:docPartUnique/>
      </w:docPartObj>
    </w:sdtPr>
    <w:sdtEndPr>
      <w:rPr>
        <w:noProof/>
      </w:rPr>
    </w:sdtEndPr>
    <w:sdtContent>
      <w:p w:rsidR="00163C4C" w:rsidRDefault="00163C4C">
        <w:pPr>
          <w:pStyle w:val="a5"/>
          <w:jc w:val="center"/>
        </w:pPr>
        <w:r>
          <w:fldChar w:fldCharType="begin"/>
        </w:r>
        <w:r>
          <w:instrText xml:space="preserve"> PAGE   \* MERGEFORMAT </w:instrText>
        </w:r>
        <w:r>
          <w:fldChar w:fldCharType="separate"/>
        </w:r>
        <w:r>
          <w:rPr>
            <w:noProof/>
          </w:rPr>
          <w:t>2</w:t>
        </w:r>
        <w:r>
          <w:rPr>
            <w:noProof/>
          </w:rPr>
          <w:fldChar w:fldCharType="end"/>
        </w:r>
      </w:p>
    </w:sdtContent>
  </w:sdt>
  <w:p w:rsidR="00163C4C" w:rsidRDefault="00163C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A76" w:rsidRDefault="00571A76" w:rsidP="00163C4C">
      <w:pPr>
        <w:spacing w:after="0" w:line="240" w:lineRule="auto"/>
      </w:pPr>
      <w:r>
        <w:separator/>
      </w:r>
    </w:p>
  </w:footnote>
  <w:footnote w:type="continuationSeparator" w:id="0">
    <w:p w:rsidR="00571A76" w:rsidRDefault="00571A76" w:rsidP="00163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106E9"/>
    <w:multiLevelType w:val="hybridMultilevel"/>
    <w:tmpl w:val="82683708"/>
    <w:lvl w:ilvl="0" w:tplc="69262EB2">
      <w:start w:val="1"/>
      <w:numFmt w:val="decimalEnclosedCircle"/>
      <w:lvlText w:val="%1"/>
      <w:lvlJc w:val="left"/>
      <w:pPr>
        <w:ind w:left="720" w:hanging="360"/>
      </w:pPr>
      <w:rPr>
        <w:rFonts w:ascii="바탕" w:eastAsia="바탕" w:hAnsi="바탕" w:cs="바탕" w:hint="default"/>
      </w:r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1016B"/>
    <w:multiLevelType w:val="hybridMultilevel"/>
    <w:tmpl w:val="3E024D3C"/>
    <w:lvl w:ilvl="0" w:tplc="69262EB2">
      <w:start w:val="1"/>
      <w:numFmt w:val="decimalEnclosedCircle"/>
      <w:lvlText w:val="%1"/>
      <w:lvlJc w:val="left"/>
      <w:pPr>
        <w:ind w:left="720" w:hanging="360"/>
      </w:pPr>
      <w:rPr>
        <w:rFonts w:ascii="바탕" w:eastAsia="바탕" w:hAnsi="바탕" w:cs="바탕"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60E27"/>
    <w:multiLevelType w:val="hybridMultilevel"/>
    <w:tmpl w:val="2E3E856C"/>
    <w:lvl w:ilvl="0" w:tplc="69262EB2">
      <w:start w:val="1"/>
      <w:numFmt w:val="decimalEnclosedCircle"/>
      <w:lvlText w:val="%1"/>
      <w:lvlJc w:val="left"/>
      <w:pPr>
        <w:ind w:left="720" w:hanging="360"/>
      </w:pPr>
      <w:rPr>
        <w:rFonts w:ascii="바탕" w:eastAsia="바탕" w:hAnsi="바탕" w:cs="바탕"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7B78A1"/>
    <w:multiLevelType w:val="hybridMultilevel"/>
    <w:tmpl w:val="8ED6362C"/>
    <w:lvl w:ilvl="0" w:tplc="8B441146">
      <w:start w:val="1"/>
      <w:numFmt w:val="decimalEnclosedCircle"/>
      <w:lvlText w:val="%1"/>
      <w:lvlJc w:val="left"/>
      <w:pPr>
        <w:ind w:left="615" w:hanging="360"/>
      </w:pPr>
      <w:rPr>
        <w:rFonts w:ascii="바탕" w:eastAsia="바탕" w:hAnsi="바탕" w:cs="바탕" w:hint="default"/>
      </w:rPr>
    </w:lvl>
    <w:lvl w:ilvl="1" w:tplc="A24A9390">
      <w:start w:val="1"/>
      <w:numFmt w:val="decimal"/>
      <w:lvlText w:val="%2."/>
      <w:lvlJc w:val="left"/>
      <w:pPr>
        <w:ind w:left="1335" w:hanging="360"/>
      </w:pPr>
      <w:rPr>
        <w:rFonts w:hint="default"/>
      </w:r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4" w15:restartNumberingAfterBreak="0">
    <w:nsid w:val="57B33237"/>
    <w:multiLevelType w:val="hybridMultilevel"/>
    <w:tmpl w:val="4600E4C0"/>
    <w:lvl w:ilvl="0" w:tplc="49C8EBF8">
      <w:start w:val="1"/>
      <w:numFmt w:val="decimalEnclosedCircle"/>
      <w:lvlText w:val="%1"/>
      <w:lvlJc w:val="left"/>
      <w:pPr>
        <w:ind w:left="720" w:hanging="360"/>
      </w:pPr>
      <w:rPr>
        <w:rFonts w:ascii="바탕" w:eastAsia="바탕" w:hAnsi="바탕" w:cs="바탕"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D8663A"/>
    <w:multiLevelType w:val="hybridMultilevel"/>
    <w:tmpl w:val="08201EEA"/>
    <w:lvl w:ilvl="0" w:tplc="49C8EBF8">
      <w:start w:val="1"/>
      <w:numFmt w:val="decimalEnclosedCircle"/>
      <w:lvlText w:val="%1"/>
      <w:lvlJc w:val="left"/>
      <w:pPr>
        <w:ind w:left="786" w:hanging="360"/>
      </w:pPr>
      <w:rPr>
        <w:rFonts w:ascii="바탕" w:eastAsia="바탕" w:hAnsi="바탕" w:cs="바탕"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46"/>
    <w:rsid w:val="00016CF7"/>
    <w:rsid w:val="00163C4C"/>
    <w:rsid w:val="00185700"/>
    <w:rsid w:val="001A0383"/>
    <w:rsid w:val="001D4A46"/>
    <w:rsid w:val="00222A04"/>
    <w:rsid w:val="00242EE1"/>
    <w:rsid w:val="002621B6"/>
    <w:rsid w:val="002629E7"/>
    <w:rsid w:val="003326DA"/>
    <w:rsid w:val="004A7586"/>
    <w:rsid w:val="004D5BAE"/>
    <w:rsid w:val="00571A76"/>
    <w:rsid w:val="005F7AF8"/>
    <w:rsid w:val="0062066F"/>
    <w:rsid w:val="00623098"/>
    <w:rsid w:val="006420C3"/>
    <w:rsid w:val="006D3813"/>
    <w:rsid w:val="006F3568"/>
    <w:rsid w:val="00710D92"/>
    <w:rsid w:val="007D1F1B"/>
    <w:rsid w:val="007E4AD9"/>
    <w:rsid w:val="0084062D"/>
    <w:rsid w:val="0087629B"/>
    <w:rsid w:val="00880819"/>
    <w:rsid w:val="008C66A3"/>
    <w:rsid w:val="008D7AB4"/>
    <w:rsid w:val="009A7767"/>
    <w:rsid w:val="00A437FA"/>
    <w:rsid w:val="00A70087"/>
    <w:rsid w:val="00B12563"/>
    <w:rsid w:val="00C057C7"/>
    <w:rsid w:val="00C13359"/>
    <w:rsid w:val="00C6726A"/>
    <w:rsid w:val="00CD7CB0"/>
    <w:rsid w:val="00D15FD9"/>
    <w:rsid w:val="00E221DE"/>
    <w:rsid w:val="00E46BB1"/>
    <w:rsid w:val="00EF42EC"/>
    <w:rsid w:val="00F13591"/>
    <w:rsid w:val="00F26761"/>
    <w:rsid w:val="00F728E9"/>
    <w:rsid w:val="00F944B8"/>
    <w:rsid w:val="00FA069D"/>
    <w:rsid w:val="00FA11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96D0"/>
  <w15:chartTrackingRefBased/>
  <w15:docId w15:val="{76576C08-B2E8-4FD0-847E-6CB7065E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BAE"/>
    <w:pPr>
      <w:ind w:left="720"/>
      <w:contextualSpacing/>
    </w:pPr>
  </w:style>
  <w:style w:type="paragraph" w:customStyle="1" w:styleId="xl68">
    <w:name w:val="xl68"/>
    <w:basedOn w:val="a"/>
    <w:rsid w:val="004D5BAE"/>
    <w:pPr>
      <w:widowControl w:val="0"/>
      <w:autoSpaceDE w:val="0"/>
      <w:autoSpaceDN w:val="0"/>
      <w:spacing w:after="0" w:line="240" w:lineRule="auto"/>
      <w:jc w:val="both"/>
      <w:textAlignment w:val="center"/>
    </w:pPr>
    <w:rPr>
      <w:rFonts w:ascii="Times New Roman" w:eastAsia="Times New Roman" w:hAnsi="Times New Roman" w:cs="Times New Roman"/>
      <w:b/>
      <w:bCs/>
      <w:color w:val="000000"/>
    </w:rPr>
  </w:style>
  <w:style w:type="paragraph" w:customStyle="1" w:styleId="xl73">
    <w:name w:val="xl73"/>
    <w:basedOn w:val="a"/>
    <w:rsid w:val="007E4AD9"/>
    <w:pPr>
      <w:widowControl w:val="0"/>
      <w:autoSpaceDE w:val="0"/>
      <w:autoSpaceDN w:val="0"/>
      <w:spacing w:after="0" w:line="240" w:lineRule="auto"/>
      <w:jc w:val="both"/>
      <w:textAlignment w:val="center"/>
    </w:pPr>
    <w:rPr>
      <w:rFonts w:ascii="Times New Roman" w:eastAsia="Times New Roman" w:hAnsi="Times New Roman" w:cs="Times New Roman"/>
      <w:b/>
      <w:bCs/>
      <w:color w:val="000000"/>
    </w:rPr>
  </w:style>
  <w:style w:type="paragraph" w:customStyle="1" w:styleId="xl69">
    <w:name w:val="xl69"/>
    <w:basedOn w:val="a"/>
    <w:rsid w:val="009A7767"/>
    <w:pPr>
      <w:widowControl w:val="0"/>
      <w:autoSpaceDE w:val="0"/>
      <w:autoSpaceDN w:val="0"/>
      <w:spacing w:after="0" w:line="240" w:lineRule="auto"/>
      <w:jc w:val="both"/>
      <w:textAlignment w:val="center"/>
    </w:pPr>
    <w:rPr>
      <w:rFonts w:ascii="바탕" w:eastAsia="Times New Roman" w:hAnsi="Times New Roman" w:cs="Times New Roman"/>
      <w:color w:val="000000"/>
    </w:rPr>
  </w:style>
  <w:style w:type="paragraph" w:customStyle="1" w:styleId="xl72">
    <w:name w:val="xl72"/>
    <w:basedOn w:val="a"/>
    <w:rsid w:val="009A7767"/>
    <w:pPr>
      <w:widowControl w:val="0"/>
      <w:autoSpaceDE w:val="0"/>
      <w:autoSpaceDN w:val="0"/>
      <w:spacing w:after="0" w:line="240" w:lineRule="auto"/>
      <w:jc w:val="both"/>
      <w:textAlignment w:val="center"/>
    </w:pPr>
    <w:rPr>
      <w:rFonts w:ascii="Times New Roman" w:eastAsia="Times New Roman" w:hAnsi="Times New Roman" w:cs="Times New Roman"/>
      <w:color w:val="000000"/>
    </w:rPr>
  </w:style>
  <w:style w:type="paragraph" w:customStyle="1" w:styleId="xl71">
    <w:name w:val="xl71"/>
    <w:basedOn w:val="a"/>
    <w:rsid w:val="00F13591"/>
    <w:pPr>
      <w:widowControl w:val="0"/>
      <w:autoSpaceDE w:val="0"/>
      <w:autoSpaceDN w:val="0"/>
      <w:spacing w:after="0" w:line="240" w:lineRule="auto"/>
      <w:jc w:val="both"/>
      <w:textAlignment w:val="center"/>
    </w:pPr>
    <w:rPr>
      <w:rFonts w:ascii="HY신명조" w:eastAsia="Times New Roman" w:hAnsi="Times New Roman" w:cs="Times New Roman"/>
      <w:b/>
      <w:bCs/>
      <w:color w:val="000000"/>
    </w:rPr>
  </w:style>
  <w:style w:type="paragraph" w:customStyle="1" w:styleId="xl77">
    <w:name w:val="xl77"/>
    <w:basedOn w:val="a"/>
    <w:rsid w:val="00F13591"/>
    <w:pPr>
      <w:widowControl w:val="0"/>
      <w:autoSpaceDE w:val="0"/>
      <w:autoSpaceDN w:val="0"/>
      <w:spacing w:after="0" w:line="240" w:lineRule="auto"/>
      <w:jc w:val="both"/>
      <w:textAlignment w:val="center"/>
    </w:pPr>
    <w:rPr>
      <w:rFonts w:ascii="Times New Roman" w:eastAsia="Times New Roman" w:hAnsi="Times New Roman" w:cs="Times New Roman"/>
      <w:b/>
      <w:bCs/>
      <w:color w:val="000000"/>
      <w:sz w:val="24"/>
      <w:szCs w:val="24"/>
    </w:rPr>
  </w:style>
  <w:style w:type="paragraph" w:styleId="a4">
    <w:name w:val="header"/>
    <w:basedOn w:val="a"/>
    <w:link w:val="Char"/>
    <w:uiPriority w:val="99"/>
    <w:unhideWhenUsed/>
    <w:rsid w:val="00163C4C"/>
    <w:pPr>
      <w:tabs>
        <w:tab w:val="center" w:pos="4513"/>
        <w:tab w:val="right" w:pos="9026"/>
      </w:tabs>
      <w:spacing w:after="0" w:line="240" w:lineRule="auto"/>
    </w:pPr>
  </w:style>
  <w:style w:type="character" w:customStyle="1" w:styleId="Char">
    <w:name w:val="머리글 Char"/>
    <w:basedOn w:val="a0"/>
    <w:link w:val="a4"/>
    <w:uiPriority w:val="99"/>
    <w:rsid w:val="00163C4C"/>
  </w:style>
  <w:style w:type="paragraph" w:styleId="a5">
    <w:name w:val="footer"/>
    <w:basedOn w:val="a"/>
    <w:link w:val="Char0"/>
    <w:uiPriority w:val="99"/>
    <w:unhideWhenUsed/>
    <w:rsid w:val="00163C4C"/>
    <w:pPr>
      <w:tabs>
        <w:tab w:val="center" w:pos="4513"/>
        <w:tab w:val="right" w:pos="9026"/>
      </w:tabs>
      <w:spacing w:after="0" w:line="240" w:lineRule="auto"/>
    </w:pPr>
  </w:style>
  <w:style w:type="character" w:customStyle="1" w:styleId="Char0">
    <w:name w:val="바닥글 Char"/>
    <w:basedOn w:val="a0"/>
    <w:link w:val="a5"/>
    <w:uiPriority w:val="99"/>
    <w:rsid w:val="00163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2320</Words>
  <Characters>13227</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SGI Hanoi</dc:creator>
  <cp:keywords/>
  <dc:description/>
  <cp:lastModifiedBy>SGI</cp:lastModifiedBy>
  <cp:revision>9</cp:revision>
  <cp:lastPrinted>2024-07-02T05:13:00Z</cp:lastPrinted>
  <dcterms:created xsi:type="dcterms:W3CDTF">2024-07-08T08:54:00Z</dcterms:created>
  <dcterms:modified xsi:type="dcterms:W3CDTF">2024-07-08T09:34:00Z</dcterms:modified>
</cp:coreProperties>
</file>